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37E87" w14:textId="455336B3" w:rsidR="00DE65C3" w:rsidRPr="00DE65C3" w:rsidRDefault="00DE65C3" w:rsidP="00DE65C3">
      <w:pPr>
        <w:shd w:val="clear" w:color="auto" w:fill="F2DEDE"/>
        <w:spacing w:after="0" w:line="270" w:lineRule="atLeast"/>
        <w:textAlignment w:val="baseline"/>
        <w:rPr>
          <w:rFonts w:ascii="Arial" w:eastAsia="Times New Roman" w:hAnsi="Arial" w:cs="Arial"/>
          <w:color w:val="B94A48"/>
          <w:sz w:val="20"/>
          <w:szCs w:val="20"/>
          <w:lang w:eastAsia="sr-Latn-RS"/>
        </w:rPr>
      </w:pPr>
      <w:hyperlink r:id="rId5" w:tgtFrame="_blank" w:history="1">
        <w:r w:rsidRPr="00DE65C3">
          <w:rPr>
            <w:rFonts w:ascii="inherit" w:eastAsia="Times New Roman" w:hAnsi="inherit" w:cs="Arial"/>
            <w:b/>
            <w:bCs/>
            <w:color w:val="333333"/>
            <w:sz w:val="20"/>
            <w:szCs w:val="20"/>
            <w:u w:val="single"/>
            <w:bdr w:val="none" w:sz="0" w:space="0" w:color="auto" w:frame="1"/>
            <w:lang w:eastAsia="sr-Latn-RS"/>
          </w:rPr>
          <w:t>Обавештење о документима потребним за издавање дипломе другог степена</w:t>
        </w:r>
      </w:hyperlink>
      <w:r w:rsidRPr="00DE65C3">
        <w:rPr>
          <w:rFonts w:ascii="inherit" w:eastAsia="Times New Roman" w:hAnsi="inherit" w:cs="Arial"/>
          <w:b/>
          <w:bCs/>
          <w:color w:val="B94A48"/>
          <w:sz w:val="20"/>
          <w:szCs w:val="20"/>
          <w:bdr w:val="none" w:sz="0" w:space="0" w:color="auto" w:frame="1"/>
          <w:lang w:eastAsia="sr-Latn-RS"/>
        </w:rPr>
        <w:t> (</w:t>
      </w:r>
      <w:r>
        <w:rPr>
          <w:rFonts w:ascii="inherit" w:eastAsia="Times New Roman" w:hAnsi="inherit" w:cs="Arial"/>
          <w:b/>
          <w:bCs/>
          <w:color w:val="B94A48"/>
          <w:sz w:val="20"/>
          <w:szCs w:val="20"/>
          <w:bdr w:val="none" w:sz="0" w:space="0" w:color="auto" w:frame="1"/>
          <w:lang w:val="sr-Cyrl-RS" w:eastAsia="sr-Latn-RS"/>
        </w:rPr>
        <w:t>14.01.2026.</w:t>
      </w:r>
      <w:r w:rsidRPr="00DE65C3">
        <w:rPr>
          <w:rFonts w:ascii="inherit" w:eastAsia="Times New Roman" w:hAnsi="inherit" w:cs="Arial"/>
          <w:b/>
          <w:bCs/>
          <w:color w:val="B94A48"/>
          <w:sz w:val="20"/>
          <w:szCs w:val="20"/>
          <w:bdr w:val="none" w:sz="0" w:space="0" w:color="auto" w:frame="1"/>
          <w:lang w:eastAsia="sr-Latn-RS"/>
        </w:rPr>
        <w:t>)</w:t>
      </w:r>
      <w:r w:rsidRPr="00DE65C3">
        <w:rPr>
          <w:rFonts w:ascii="Arial" w:eastAsia="Times New Roman" w:hAnsi="Arial" w:cs="Arial"/>
          <w:color w:val="B94A48"/>
          <w:sz w:val="20"/>
          <w:szCs w:val="20"/>
          <w:bdr w:val="none" w:sz="0" w:space="0" w:color="auto" w:frame="1"/>
          <w:lang w:eastAsia="sr-Latn-RS"/>
        </w:rPr>
        <w:t> </w:t>
      </w:r>
    </w:p>
    <w:p w14:paraId="0B2EBF9D" w14:textId="77777777" w:rsidR="00DE65C3" w:rsidRDefault="00DE65C3" w:rsidP="00DE65C3">
      <w:pPr>
        <w:shd w:val="clear" w:color="auto" w:fill="F2DEDE"/>
        <w:spacing w:after="0" w:line="270" w:lineRule="atLeast"/>
        <w:textAlignment w:val="baseline"/>
        <w:rPr>
          <w:rFonts w:ascii="Arial" w:eastAsia="Times New Roman" w:hAnsi="Arial" w:cs="Arial"/>
          <w:color w:val="B94A48"/>
          <w:sz w:val="20"/>
          <w:szCs w:val="20"/>
          <w:bdr w:val="none" w:sz="0" w:space="0" w:color="auto" w:frame="1"/>
          <w:lang w:eastAsia="sr-Latn-RS"/>
        </w:rPr>
      </w:pPr>
    </w:p>
    <w:p w14:paraId="1F89E12E" w14:textId="7725E2BE" w:rsidR="00DE65C3" w:rsidRDefault="00DE65C3" w:rsidP="00DE65C3">
      <w:pPr>
        <w:shd w:val="clear" w:color="auto" w:fill="F2DEDE"/>
        <w:spacing w:after="0" w:line="270" w:lineRule="atLeast"/>
        <w:textAlignment w:val="baseline"/>
        <w:rPr>
          <w:rFonts w:ascii="Arial" w:eastAsia="Times New Roman" w:hAnsi="Arial" w:cs="Arial"/>
          <w:color w:val="B94A48"/>
          <w:sz w:val="20"/>
          <w:szCs w:val="20"/>
          <w:bdr w:val="none" w:sz="0" w:space="0" w:color="auto" w:frame="1"/>
          <w:lang w:eastAsia="sr-Latn-RS"/>
        </w:rPr>
      </w:pPr>
      <w:r w:rsidRPr="00DE65C3">
        <w:rPr>
          <w:rFonts w:ascii="Arial" w:eastAsia="Times New Roman" w:hAnsi="Arial" w:cs="Arial"/>
          <w:color w:val="B94A48"/>
          <w:sz w:val="20"/>
          <w:szCs w:val="20"/>
          <w:bdr w:val="none" w:sz="0" w:space="0" w:color="auto" w:frame="1"/>
          <w:lang w:eastAsia="sr-Latn-RS"/>
        </w:rPr>
        <w:t>Студенти МАСТЕР АКАДЕМСКИХ СТУДИЈА – Архитектура, МАСТЕР АКАДЕМСКИХ СТУДИЈА – Унутрашња архитектура и МАСТЕР АКАДЕМСКИХ СТУДИЈА – Интегрални урбанизам, и ИНТЕГРИСАНИХ АКАДЕМСКИХ СТУДИЈА – Архитектура који су одбранили МАСТЕР ЗАВРШНИ РАД подносе Студентској служби следећу документацију: </w:t>
      </w:r>
    </w:p>
    <w:p w14:paraId="03788478" w14:textId="77777777" w:rsidR="00DE65C3" w:rsidRPr="00DE65C3" w:rsidRDefault="00DE65C3" w:rsidP="00DE65C3">
      <w:pPr>
        <w:shd w:val="clear" w:color="auto" w:fill="F2DEDE"/>
        <w:spacing w:after="0" w:line="270" w:lineRule="atLeast"/>
        <w:textAlignment w:val="baseline"/>
        <w:rPr>
          <w:rFonts w:ascii="Arial" w:eastAsia="Times New Roman" w:hAnsi="Arial" w:cs="Arial"/>
          <w:color w:val="B94A48"/>
          <w:sz w:val="20"/>
          <w:szCs w:val="20"/>
          <w:lang w:eastAsia="sr-Latn-RS"/>
        </w:rPr>
      </w:pPr>
    </w:p>
    <w:p w14:paraId="079056EA" w14:textId="77777777" w:rsidR="00DE65C3" w:rsidRPr="00DE65C3" w:rsidRDefault="00DE65C3" w:rsidP="00DE65C3">
      <w:pPr>
        <w:numPr>
          <w:ilvl w:val="0"/>
          <w:numId w:val="1"/>
        </w:numPr>
        <w:shd w:val="clear" w:color="auto" w:fill="F2DEDE"/>
        <w:spacing w:after="0" w:line="270" w:lineRule="atLeast"/>
        <w:ind w:left="1170"/>
        <w:textAlignment w:val="baseline"/>
        <w:rPr>
          <w:rFonts w:ascii="inherit" w:eastAsia="Times New Roman" w:hAnsi="inherit" w:cs="Arial"/>
          <w:b/>
          <w:bCs/>
          <w:color w:val="B94A48"/>
          <w:sz w:val="18"/>
          <w:szCs w:val="18"/>
          <w:lang w:eastAsia="sr-Latn-RS"/>
        </w:rPr>
      </w:pPr>
      <w:r w:rsidRPr="00DE65C3">
        <w:rPr>
          <w:rFonts w:ascii="inherit" w:eastAsia="Times New Roman" w:hAnsi="inherit" w:cs="Arial"/>
          <w:b/>
          <w:bCs/>
          <w:color w:val="B94A48"/>
          <w:sz w:val="18"/>
          <w:szCs w:val="18"/>
          <w:bdr w:val="none" w:sz="0" w:space="0" w:color="auto" w:frame="1"/>
          <w:lang w:eastAsia="sr-Latn-RS"/>
        </w:rPr>
        <w:t>индекс, </w:t>
      </w:r>
    </w:p>
    <w:p w14:paraId="47630122" w14:textId="77777777" w:rsidR="00DE65C3" w:rsidRPr="00DE65C3" w:rsidRDefault="00DE65C3" w:rsidP="00DE65C3">
      <w:pPr>
        <w:numPr>
          <w:ilvl w:val="0"/>
          <w:numId w:val="1"/>
        </w:numPr>
        <w:shd w:val="clear" w:color="auto" w:fill="F2DEDE"/>
        <w:spacing w:after="0" w:line="270" w:lineRule="atLeast"/>
        <w:ind w:left="1170"/>
        <w:textAlignment w:val="baseline"/>
        <w:rPr>
          <w:rFonts w:ascii="inherit" w:eastAsia="Times New Roman" w:hAnsi="inherit" w:cs="Arial"/>
          <w:color w:val="B94A48"/>
          <w:sz w:val="18"/>
          <w:szCs w:val="18"/>
          <w:lang w:eastAsia="sr-Latn-RS"/>
        </w:rPr>
      </w:pPr>
      <w:hyperlink r:id="rId6" w:tgtFrame="_blank" w:history="1">
        <w:r w:rsidRPr="00DE65C3">
          <w:rPr>
            <w:rFonts w:ascii="inherit" w:eastAsia="Times New Roman" w:hAnsi="inherit" w:cs="Arial"/>
            <w:color w:val="333333"/>
            <w:sz w:val="18"/>
            <w:szCs w:val="18"/>
            <w:u w:val="single"/>
            <w:bdr w:val="none" w:sz="0" w:space="0" w:color="auto" w:frame="1"/>
            <w:lang w:eastAsia="sr-Latn-RS"/>
          </w:rPr>
          <w:t>захтев за издавање мастер дипломе</w:t>
        </w:r>
      </w:hyperlink>
      <w:r w:rsidRPr="00DE65C3">
        <w:rPr>
          <w:rFonts w:ascii="inherit" w:eastAsia="Times New Roman" w:hAnsi="inherit" w:cs="Arial"/>
          <w:color w:val="B94A48"/>
          <w:sz w:val="18"/>
          <w:szCs w:val="18"/>
          <w:bdr w:val="none" w:sz="0" w:space="0" w:color="auto" w:frame="1"/>
          <w:lang w:eastAsia="sr-Latn-RS"/>
        </w:rPr>
        <w:t> (фомулар се налази на МООДЛ-платроми) – </w:t>
      </w:r>
      <w:r w:rsidRPr="00DE65C3">
        <w:rPr>
          <w:rFonts w:ascii="inherit" w:eastAsia="Times New Roman" w:hAnsi="inherit" w:cs="Arial"/>
          <w:b/>
          <w:bCs/>
          <w:color w:val="B94A48"/>
          <w:sz w:val="18"/>
          <w:szCs w:val="18"/>
          <w:bdr w:val="none" w:sz="0" w:space="0" w:color="auto" w:frame="1"/>
          <w:lang w:eastAsia="sr-Latn-RS"/>
        </w:rPr>
        <w:t>пре предаје у студентској служби, завести захтев у соби 206а</w:t>
      </w:r>
      <w:r w:rsidRPr="00DE65C3">
        <w:rPr>
          <w:rFonts w:ascii="inherit" w:eastAsia="Times New Roman" w:hAnsi="inherit" w:cs="Arial"/>
          <w:color w:val="B94A48"/>
          <w:sz w:val="18"/>
          <w:szCs w:val="18"/>
          <w:bdr w:val="none" w:sz="0" w:space="0" w:color="auto" w:frame="1"/>
          <w:lang w:eastAsia="sr-Latn-RS"/>
        </w:rPr>
        <w:t>, </w:t>
      </w:r>
    </w:p>
    <w:p w14:paraId="3C2F630C" w14:textId="77777777" w:rsidR="00DE65C3" w:rsidRPr="00DE65C3" w:rsidRDefault="00DE65C3" w:rsidP="00DE65C3">
      <w:pPr>
        <w:numPr>
          <w:ilvl w:val="0"/>
          <w:numId w:val="1"/>
        </w:numPr>
        <w:shd w:val="clear" w:color="auto" w:fill="F2DEDE"/>
        <w:spacing w:after="0" w:line="270" w:lineRule="atLeast"/>
        <w:ind w:left="1170"/>
        <w:textAlignment w:val="baseline"/>
        <w:rPr>
          <w:rFonts w:ascii="inherit" w:eastAsia="Times New Roman" w:hAnsi="inherit" w:cs="Arial"/>
          <w:color w:val="B94A48"/>
          <w:sz w:val="18"/>
          <w:szCs w:val="18"/>
          <w:lang w:eastAsia="sr-Latn-RS"/>
        </w:rPr>
      </w:pPr>
      <w:hyperlink r:id="rId7" w:tgtFrame="_blank" w:history="1">
        <w:r w:rsidRPr="00DE65C3">
          <w:rPr>
            <w:rFonts w:ascii="inherit" w:eastAsia="Times New Roman" w:hAnsi="inherit" w:cs="Arial"/>
            <w:b/>
            <w:bCs/>
            <w:color w:val="333333"/>
            <w:sz w:val="18"/>
            <w:szCs w:val="18"/>
            <w:u w:val="single"/>
            <w:bdr w:val="none" w:sz="0" w:space="0" w:color="auto" w:frame="1"/>
            <w:lang w:eastAsia="sr-Latn-RS"/>
          </w:rPr>
          <w:t>ШВ-50 – статистички извештај</w:t>
        </w:r>
      </w:hyperlink>
      <w:r w:rsidRPr="00DE65C3">
        <w:rPr>
          <w:rFonts w:ascii="inherit" w:eastAsia="Times New Roman" w:hAnsi="inherit" w:cs="Arial"/>
          <w:color w:val="B94A48"/>
          <w:sz w:val="18"/>
          <w:szCs w:val="18"/>
          <w:bdr w:val="none" w:sz="0" w:space="0" w:color="auto" w:frame="1"/>
          <w:lang w:eastAsia="sr-Latn-RS"/>
        </w:rPr>
        <w:t> за студенте који су завршили студије (одштампати двострано са сајта), </w:t>
      </w:r>
    </w:p>
    <w:p w14:paraId="00F79A35" w14:textId="77777777" w:rsidR="00DE65C3" w:rsidRPr="00DE65C3" w:rsidRDefault="00DE65C3" w:rsidP="00DE65C3">
      <w:pPr>
        <w:numPr>
          <w:ilvl w:val="0"/>
          <w:numId w:val="1"/>
        </w:numPr>
        <w:shd w:val="clear" w:color="auto" w:fill="F2DEDE"/>
        <w:spacing w:after="0" w:line="270" w:lineRule="atLeast"/>
        <w:ind w:left="1170"/>
        <w:textAlignment w:val="baseline"/>
        <w:rPr>
          <w:rFonts w:ascii="inherit" w:eastAsia="Times New Roman" w:hAnsi="inherit" w:cs="Arial"/>
          <w:color w:val="B94A48"/>
          <w:sz w:val="18"/>
          <w:szCs w:val="18"/>
          <w:lang w:eastAsia="sr-Latn-RS"/>
        </w:rPr>
      </w:pPr>
      <w:r w:rsidRPr="00DE65C3">
        <w:rPr>
          <w:rFonts w:ascii="inherit" w:eastAsia="Times New Roman" w:hAnsi="inherit" w:cs="Arial"/>
          <w:b/>
          <w:bCs/>
          <w:color w:val="B94A48"/>
          <w:sz w:val="18"/>
          <w:szCs w:val="18"/>
          <w:bdr w:val="none" w:sz="0" w:space="0" w:color="auto" w:frame="1"/>
          <w:lang w:eastAsia="sr-Latn-RS"/>
        </w:rPr>
        <w:t>потврду из библиотеке</w:t>
      </w:r>
      <w:r w:rsidRPr="00DE65C3">
        <w:rPr>
          <w:rFonts w:ascii="inherit" w:eastAsia="Times New Roman" w:hAnsi="inherit" w:cs="Arial"/>
          <w:color w:val="B94A48"/>
          <w:sz w:val="18"/>
          <w:szCs w:val="18"/>
          <w:bdr w:val="none" w:sz="0" w:space="0" w:color="auto" w:frame="1"/>
          <w:lang w:eastAsia="sr-Latn-RS"/>
        </w:rPr>
        <w:t xml:space="preserve"> о раздуживању, </w:t>
      </w:r>
    </w:p>
    <w:p w14:paraId="35E38460" w14:textId="77777777" w:rsidR="00DE65C3" w:rsidRPr="00DE65C3" w:rsidRDefault="00DE65C3" w:rsidP="00DE65C3">
      <w:pPr>
        <w:numPr>
          <w:ilvl w:val="0"/>
          <w:numId w:val="1"/>
        </w:numPr>
        <w:shd w:val="clear" w:color="auto" w:fill="F2DEDE"/>
        <w:spacing w:after="0" w:line="270" w:lineRule="atLeast"/>
        <w:ind w:left="1170"/>
        <w:textAlignment w:val="baseline"/>
        <w:rPr>
          <w:rFonts w:ascii="inherit" w:eastAsia="Times New Roman" w:hAnsi="inherit" w:cs="Arial"/>
          <w:color w:val="B94A48"/>
          <w:sz w:val="18"/>
          <w:szCs w:val="18"/>
          <w:lang w:eastAsia="sr-Latn-RS"/>
        </w:rPr>
      </w:pPr>
      <w:r w:rsidRPr="00DE65C3">
        <w:rPr>
          <w:rFonts w:ascii="inherit" w:eastAsia="Times New Roman" w:hAnsi="inherit" w:cs="Arial"/>
          <w:b/>
          <w:bCs/>
          <w:color w:val="B94A48"/>
          <w:sz w:val="18"/>
          <w:szCs w:val="18"/>
          <w:bdr w:val="none" w:sz="0" w:space="0" w:color="auto" w:frame="1"/>
          <w:lang w:eastAsia="sr-Latn-RS"/>
        </w:rPr>
        <w:t>доказ о уплати за диплому</w:t>
      </w:r>
      <w:r w:rsidRPr="00DE65C3">
        <w:rPr>
          <w:rFonts w:ascii="inherit" w:eastAsia="Times New Roman" w:hAnsi="inherit" w:cs="Arial"/>
          <w:color w:val="B94A48"/>
          <w:sz w:val="18"/>
          <w:szCs w:val="18"/>
          <w:bdr w:val="none" w:sz="0" w:space="0" w:color="auto" w:frame="1"/>
          <w:lang w:eastAsia="sr-Latn-RS"/>
        </w:rPr>
        <w:t xml:space="preserve"> према ценовнику: </w:t>
      </w:r>
    </w:p>
    <w:p w14:paraId="745A154A" w14:textId="77777777" w:rsidR="00DE65C3" w:rsidRPr="00DE65C3" w:rsidRDefault="00DE65C3" w:rsidP="00DE65C3">
      <w:pPr>
        <w:numPr>
          <w:ilvl w:val="0"/>
          <w:numId w:val="2"/>
        </w:numPr>
        <w:shd w:val="clear" w:color="auto" w:fill="F2DEDE"/>
        <w:spacing w:after="0" w:line="270" w:lineRule="atLeast"/>
        <w:textAlignment w:val="baseline"/>
        <w:rPr>
          <w:rFonts w:ascii="inherit" w:eastAsia="Times New Roman" w:hAnsi="inherit" w:cs="Arial"/>
          <w:color w:val="B94A48"/>
          <w:sz w:val="18"/>
          <w:szCs w:val="18"/>
          <w:lang w:eastAsia="sr-Latn-RS"/>
        </w:rPr>
      </w:pPr>
      <w:r w:rsidRPr="00DE65C3">
        <w:rPr>
          <w:rFonts w:ascii="inherit" w:eastAsia="Times New Roman" w:hAnsi="inherit" w:cs="Arial"/>
          <w:color w:val="B94A48"/>
          <w:sz w:val="18"/>
          <w:szCs w:val="18"/>
          <w:bdr w:val="none" w:sz="0" w:space="0" w:color="auto" w:frame="1"/>
          <w:lang w:eastAsia="sr-Latn-RS"/>
        </w:rPr>
        <w:t>за диплому мастер академских студија (7.000 динара)  </w:t>
      </w:r>
    </w:p>
    <w:p w14:paraId="5FF44693" w14:textId="77777777" w:rsidR="00DE65C3" w:rsidRPr="00DE65C3" w:rsidRDefault="00DE65C3" w:rsidP="002B1DDB">
      <w:pPr>
        <w:numPr>
          <w:ilvl w:val="0"/>
          <w:numId w:val="2"/>
        </w:numPr>
        <w:shd w:val="clear" w:color="auto" w:fill="F2DEDE"/>
        <w:spacing w:after="0" w:line="270" w:lineRule="atLeast"/>
        <w:textAlignment w:val="baseline"/>
        <w:rPr>
          <w:rFonts w:ascii="Arial" w:eastAsia="Times New Roman" w:hAnsi="Arial" w:cs="Arial"/>
          <w:color w:val="B94A48"/>
          <w:sz w:val="20"/>
          <w:szCs w:val="20"/>
          <w:lang w:eastAsia="sr-Latn-RS"/>
        </w:rPr>
      </w:pPr>
      <w:r w:rsidRPr="00DE65C3">
        <w:rPr>
          <w:rFonts w:ascii="inherit" w:eastAsia="Times New Roman" w:hAnsi="inherit" w:cs="Arial"/>
          <w:color w:val="B94A48"/>
          <w:sz w:val="18"/>
          <w:szCs w:val="18"/>
          <w:bdr w:val="none" w:sz="0" w:space="0" w:color="auto" w:frame="1"/>
          <w:lang w:eastAsia="sr-Latn-RS"/>
        </w:rPr>
        <w:t>за диплому интегрисаних академских студија (10.000 динара), на рачун Факултета</w:t>
      </w:r>
      <w:r w:rsidRPr="00DE65C3">
        <w:rPr>
          <w:rFonts w:ascii="inherit" w:eastAsia="Times New Roman" w:hAnsi="inherit" w:cs="Arial"/>
          <w:color w:val="B94A48"/>
          <w:sz w:val="18"/>
          <w:szCs w:val="18"/>
          <w:lang w:eastAsia="sr-Latn-RS"/>
        </w:rPr>
        <w:t> </w:t>
      </w:r>
      <w:r w:rsidRPr="00DE65C3">
        <w:rPr>
          <w:rFonts w:ascii="inherit" w:eastAsia="Times New Roman" w:hAnsi="inherit" w:cs="Arial"/>
          <w:color w:val="B94A48"/>
          <w:sz w:val="18"/>
          <w:szCs w:val="18"/>
          <w:bdr w:val="none" w:sz="0" w:space="0" w:color="auto" w:frame="1"/>
          <w:lang w:eastAsia="sr-Latn-RS"/>
        </w:rPr>
        <w:t>бр. 840-0000032849845-71, модел 97, са позивом на бр. 51 700000 (са сврхом уплате „издавање дипломе).</w:t>
      </w:r>
    </w:p>
    <w:p w14:paraId="2942198E" w14:textId="77777777" w:rsidR="00DE65C3" w:rsidRPr="00DE65C3" w:rsidRDefault="00DE65C3" w:rsidP="002B1DDB">
      <w:pPr>
        <w:numPr>
          <w:ilvl w:val="0"/>
          <w:numId w:val="2"/>
        </w:numPr>
        <w:shd w:val="clear" w:color="auto" w:fill="F2DEDE"/>
        <w:spacing w:after="0" w:line="270" w:lineRule="atLeast"/>
        <w:textAlignment w:val="baseline"/>
        <w:rPr>
          <w:rFonts w:ascii="Arial" w:eastAsia="Times New Roman" w:hAnsi="Arial" w:cs="Arial"/>
          <w:color w:val="B94A48"/>
          <w:sz w:val="20"/>
          <w:szCs w:val="20"/>
          <w:lang w:eastAsia="sr-Latn-RS"/>
        </w:rPr>
      </w:pPr>
      <w:r w:rsidRPr="00DE65C3">
        <w:rPr>
          <w:rFonts w:ascii="Arial" w:eastAsia="Times New Roman" w:hAnsi="Arial" w:cs="Arial"/>
          <w:color w:val="B94A48"/>
          <w:sz w:val="20"/>
          <w:szCs w:val="20"/>
          <w:bdr w:val="none" w:sz="0" w:space="0" w:color="auto" w:frame="1"/>
          <w:lang w:eastAsia="sr-Latn-RS"/>
        </w:rPr>
        <w:t>За издавање уверења о дипломирању надокнада према ценовнику износи 2000,00 дин.</w:t>
      </w:r>
    </w:p>
    <w:p w14:paraId="0B314FDE" w14:textId="26B5D892" w:rsidR="00DE65C3" w:rsidRPr="00DE65C3" w:rsidRDefault="00DE65C3" w:rsidP="00DE65C3">
      <w:pPr>
        <w:shd w:val="clear" w:color="auto" w:fill="F2DEDE"/>
        <w:spacing w:after="0" w:line="270" w:lineRule="atLeast"/>
        <w:ind w:left="360"/>
        <w:textAlignment w:val="baseline"/>
        <w:rPr>
          <w:rFonts w:ascii="Arial" w:eastAsia="Times New Roman" w:hAnsi="Arial" w:cs="Arial"/>
          <w:color w:val="B94A48"/>
          <w:sz w:val="20"/>
          <w:szCs w:val="20"/>
          <w:lang w:eastAsia="sr-Latn-RS"/>
        </w:rPr>
      </w:pPr>
      <w:r w:rsidRPr="00DE65C3">
        <w:rPr>
          <w:rFonts w:ascii="Arial" w:eastAsia="Times New Roman" w:hAnsi="Arial" w:cs="Arial"/>
          <w:color w:val="B94A48"/>
          <w:sz w:val="20"/>
          <w:szCs w:val="20"/>
          <w:bdr w:val="none" w:sz="0" w:space="0" w:color="auto" w:frame="1"/>
          <w:lang w:eastAsia="sr-Latn-RS"/>
        </w:rPr>
        <w:t> </w:t>
      </w:r>
    </w:p>
    <w:p w14:paraId="391A74EC" w14:textId="77777777" w:rsidR="00DE65C3" w:rsidRDefault="00DE65C3" w:rsidP="00DE65C3">
      <w:pPr>
        <w:shd w:val="clear" w:color="auto" w:fill="F2DEDE"/>
        <w:spacing w:after="0" w:line="270" w:lineRule="atLeast"/>
        <w:textAlignment w:val="baseline"/>
        <w:rPr>
          <w:rFonts w:ascii="Arial" w:eastAsia="Times New Roman" w:hAnsi="Arial" w:cs="Arial"/>
          <w:color w:val="B94A48"/>
          <w:sz w:val="20"/>
          <w:szCs w:val="20"/>
          <w:bdr w:val="none" w:sz="0" w:space="0" w:color="auto" w:frame="1"/>
          <w:lang w:val="sr-Cyrl-RS" w:eastAsia="sr-Latn-RS"/>
        </w:rPr>
      </w:pPr>
      <w:r w:rsidRPr="00DE65C3">
        <w:rPr>
          <w:rFonts w:ascii="Arial" w:eastAsia="Times New Roman" w:hAnsi="Arial" w:cs="Arial"/>
          <w:color w:val="B94A48"/>
          <w:sz w:val="20"/>
          <w:szCs w:val="20"/>
          <w:bdr w:val="none" w:sz="0" w:space="0" w:color="auto" w:frame="1"/>
          <w:lang w:eastAsia="sr-Latn-RS"/>
        </w:rPr>
        <w:t xml:space="preserve">Анкета о студентском вредновању педагошког рада наставника и сарадника за </w:t>
      </w:r>
      <w:r>
        <w:rPr>
          <w:rFonts w:ascii="Arial" w:eastAsia="Times New Roman" w:hAnsi="Arial" w:cs="Arial"/>
          <w:color w:val="B94A48"/>
          <w:sz w:val="20"/>
          <w:szCs w:val="20"/>
          <w:bdr w:val="none" w:sz="0" w:space="0" w:color="auto" w:frame="1"/>
          <w:lang w:val="sr-Cyrl-RS" w:eastAsia="sr-Latn-RS"/>
        </w:rPr>
        <w:t xml:space="preserve">ПРЕТХОДНЕ </w:t>
      </w:r>
      <w:r w:rsidRPr="00DE65C3">
        <w:rPr>
          <w:rFonts w:ascii="Arial" w:eastAsia="Times New Roman" w:hAnsi="Arial" w:cs="Arial"/>
          <w:color w:val="B94A48"/>
          <w:sz w:val="20"/>
          <w:szCs w:val="20"/>
          <w:bdr w:val="none" w:sz="0" w:space="0" w:color="auto" w:frame="1"/>
          <w:lang w:eastAsia="sr-Latn-RS"/>
        </w:rPr>
        <w:t>семест</w:t>
      </w:r>
      <w:r>
        <w:rPr>
          <w:rFonts w:ascii="Arial" w:eastAsia="Times New Roman" w:hAnsi="Arial" w:cs="Arial"/>
          <w:color w:val="B94A48"/>
          <w:sz w:val="20"/>
          <w:szCs w:val="20"/>
          <w:bdr w:val="none" w:sz="0" w:space="0" w:color="auto" w:frame="1"/>
          <w:lang w:val="sr-Cyrl-RS" w:eastAsia="sr-Latn-RS"/>
        </w:rPr>
        <w:t>ре</w:t>
      </w:r>
      <w:r w:rsidRPr="00DE65C3">
        <w:rPr>
          <w:rFonts w:ascii="Arial" w:eastAsia="Times New Roman" w:hAnsi="Arial" w:cs="Arial"/>
          <w:color w:val="B94A48"/>
          <w:sz w:val="20"/>
          <w:szCs w:val="20"/>
          <w:bdr w:val="none" w:sz="0" w:space="0" w:color="auto" w:frame="1"/>
          <w:lang w:eastAsia="sr-Latn-RS"/>
        </w:rPr>
        <w:t xml:space="preserve"> </w:t>
      </w:r>
      <w:r>
        <w:rPr>
          <w:rFonts w:ascii="Arial" w:eastAsia="Times New Roman" w:hAnsi="Arial" w:cs="Arial"/>
          <w:color w:val="B94A48"/>
          <w:sz w:val="20"/>
          <w:szCs w:val="20"/>
          <w:bdr w:val="none" w:sz="0" w:space="0" w:color="auto" w:frame="1"/>
          <w:lang w:val="sr-Cyrl-RS" w:eastAsia="sr-Latn-RS"/>
        </w:rPr>
        <w:t xml:space="preserve">ТЕКУЋЕ </w:t>
      </w:r>
      <w:r w:rsidRPr="00DE65C3">
        <w:rPr>
          <w:rFonts w:ascii="Arial" w:eastAsia="Times New Roman" w:hAnsi="Arial" w:cs="Arial"/>
          <w:color w:val="B94A48"/>
          <w:sz w:val="20"/>
          <w:szCs w:val="20"/>
          <w:bdr w:val="none" w:sz="0" w:space="0" w:color="auto" w:frame="1"/>
          <w:lang w:eastAsia="sr-Latn-RS"/>
        </w:rPr>
        <w:t>школске године, постављена је на студентском е-сервису</w:t>
      </w:r>
      <w:r>
        <w:rPr>
          <w:rFonts w:ascii="Arial" w:eastAsia="Times New Roman" w:hAnsi="Arial" w:cs="Arial"/>
          <w:color w:val="B94A48"/>
          <w:sz w:val="20"/>
          <w:szCs w:val="20"/>
          <w:bdr w:val="none" w:sz="0" w:space="0" w:color="auto" w:frame="1"/>
          <w:lang w:val="sr-Cyrl-RS" w:eastAsia="sr-Latn-RS"/>
        </w:rPr>
        <w:t>.</w:t>
      </w:r>
    </w:p>
    <w:p w14:paraId="7DD1A61A" w14:textId="417EA35F" w:rsidR="00DE65C3" w:rsidRPr="00DE65C3" w:rsidRDefault="00DE65C3" w:rsidP="00DE65C3">
      <w:pPr>
        <w:shd w:val="clear" w:color="auto" w:fill="F2DEDE"/>
        <w:spacing w:after="0" w:line="270" w:lineRule="atLeast"/>
        <w:textAlignment w:val="baseline"/>
        <w:rPr>
          <w:rFonts w:ascii="Arial" w:eastAsia="Times New Roman" w:hAnsi="Arial" w:cs="Arial"/>
          <w:color w:val="B94A48"/>
          <w:sz w:val="20"/>
          <w:szCs w:val="20"/>
          <w:lang w:eastAsia="sr-Latn-RS"/>
        </w:rPr>
      </w:pPr>
      <w:r w:rsidRPr="00DE65C3">
        <w:rPr>
          <w:rFonts w:ascii="Arial" w:eastAsia="Times New Roman" w:hAnsi="Arial" w:cs="Arial"/>
          <w:color w:val="B94A48"/>
          <w:sz w:val="20"/>
          <w:szCs w:val="20"/>
          <w:bdr w:val="none" w:sz="0" w:space="0" w:color="auto" w:frame="1"/>
          <w:lang w:eastAsia="sr-Latn-RS"/>
        </w:rPr>
        <w:t>Потребно је да студенти попуне анкету пре подношења захтева за издавање дипломе. </w:t>
      </w:r>
    </w:p>
    <w:p w14:paraId="6EDE24F6" w14:textId="77777777" w:rsidR="00DE65C3" w:rsidRPr="00DE65C3" w:rsidRDefault="00DE65C3" w:rsidP="00DE65C3">
      <w:pPr>
        <w:shd w:val="clear" w:color="auto" w:fill="F2DEDE"/>
        <w:spacing w:after="0" w:line="270" w:lineRule="atLeast"/>
        <w:textAlignment w:val="baseline"/>
        <w:rPr>
          <w:rFonts w:ascii="Arial" w:eastAsia="Times New Roman" w:hAnsi="Arial" w:cs="Arial"/>
          <w:color w:val="B94A48"/>
          <w:sz w:val="20"/>
          <w:szCs w:val="20"/>
          <w:lang w:eastAsia="sr-Latn-RS"/>
        </w:rPr>
      </w:pPr>
      <w:r w:rsidRPr="00DE65C3">
        <w:rPr>
          <w:rFonts w:ascii="inherit" w:eastAsia="Times New Roman" w:hAnsi="inherit" w:cs="Arial"/>
          <w:b/>
          <w:bCs/>
          <w:color w:val="B94A48"/>
          <w:sz w:val="20"/>
          <w:szCs w:val="20"/>
          <w:bdr w:val="none" w:sz="0" w:space="0" w:color="auto" w:frame="1"/>
          <w:lang w:eastAsia="sr-Latn-RS"/>
        </w:rPr>
        <w:t>Захтев за издавање дипломе – </w:t>
      </w:r>
      <w:hyperlink r:id="rId8" w:tgtFrame="_blank" w:history="1">
        <w:r w:rsidRPr="00DE65C3">
          <w:rPr>
            <w:rFonts w:ascii="inherit" w:eastAsia="Times New Roman" w:hAnsi="inherit" w:cs="Arial"/>
            <w:b/>
            <w:bCs/>
            <w:color w:val="333333"/>
            <w:sz w:val="20"/>
            <w:szCs w:val="20"/>
            <w:u w:val="single"/>
            <w:bdr w:val="none" w:sz="0" w:space="0" w:color="auto" w:frame="1"/>
            <w:lang w:eastAsia="sr-Latn-RS"/>
          </w:rPr>
          <w:t>ПРИМЕР УПЛАТНИЦЕ</w:t>
        </w:r>
      </w:hyperlink>
      <w:r w:rsidRPr="00DE65C3">
        <w:rPr>
          <w:rFonts w:ascii="Arial" w:eastAsia="Times New Roman" w:hAnsi="Arial" w:cs="Arial"/>
          <w:color w:val="B94A48"/>
          <w:sz w:val="20"/>
          <w:szCs w:val="20"/>
          <w:bdr w:val="none" w:sz="0" w:space="0" w:color="auto" w:frame="1"/>
          <w:lang w:eastAsia="sr-Latn-RS"/>
        </w:rPr>
        <w:t> </w:t>
      </w:r>
    </w:p>
    <w:p w14:paraId="2E43420C" w14:textId="77777777" w:rsidR="007E4181" w:rsidRDefault="007E4181"/>
    <w:sectPr w:rsidR="007E41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751AD"/>
    <w:multiLevelType w:val="multilevel"/>
    <w:tmpl w:val="2728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485CC1"/>
    <w:multiLevelType w:val="multilevel"/>
    <w:tmpl w:val="345AD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C3"/>
    <w:rsid w:val="007E4181"/>
    <w:rsid w:val="00DE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422B"/>
  <w15:chartTrackingRefBased/>
  <w15:docId w15:val="{4858395E-667E-4CFA-BA72-1AB91CDE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3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.bg.ac.rs/wp-content/uploads/2023/07/01-Primer-uplatnice-za-izdavanje-diplom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h.bg.ac.rs/wp-content/uploads/2023/07/2223_SV-50-Statisticki_izvestaj_STAMPATI_DVOSTRAN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h.bg.ac.rs/wp-content/uploads/2023/07/ZAHTEV_za_izdavanje_diplome_AF.pdf" TargetMode="External"/><Relationship Id="rId5" Type="http://schemas.openxmlformats.org/officeDocument/2006/relationships/hyperlink" Target="http://www.arh.bg.ac.rs/wp-content/uploads/2023/07/2223_Izdavanje_diploma_prvog_i_drugog_stepena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Prijemni Master AF</dc:creator>
  <cp:keywords/>
  <dc:description/>
  <cp:lastModifiedBy>Prijemni Master AF</cp:lastModifiedBy>
  <cp:revision>1</cp:revision>
  <dcterms:created xsi:type="dcterms:W3CDTF">2026-01-14T18:07:00Z</dcterms:created>
  <dcterms:modified xsi:type="dcterms:W3CDTF">2026-01-14T18:12:00Z</dcterms:modified>
</cp:coreProperties>
</file>