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D04F7" w14:textId="77777777" w:rsidR="00213AF4" w:rsidRDefault="00213AF4" w:rsidP="007F414D">
      <w:pPr>
        <w:jc w:val="center"/>
        <w:rPr>
          <w:rFonts w:ascii="Arial" w:hAnsi="Arial" w:cs="Arial"/>
          <w:b/>
          <w:sz w:val="32"/>
          <w:szCs w:val="32"/>
          <w:lang w:val="en-GB"/>
        </w:rPr>
      </w:pPr>
      <w:r>
        <w:rPr>
          <w:rFonts w:ascii="Arial" w:hAnsi="Arial" w:cs="Arial"/>
          <w:b/>
          <w:noProof/>
          <w:sz w:val="32"/>
          <w:szCs w:val="32"/>
          <w:lang w:eastAsia="fr-FR"/>
        </w:rPr>
        <w:drawing>
          <wp:inline distT="0" distB="0" distL="0" distR="0" wp14:anchorId="32AEA04F" wp14:editId="7048C8F8">
            <wp:extent cx="3980688" cy="2157984"/>
            <wp:effectExtent l="0" t="0" r="127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isu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0688" cy="2157984"/>
                    </a:xfrm>
                    <a:prstGeom prst="rect">
                      <a:avLst/>
                    </a:prstGeom>
                  </pic:spPr>
                </pic:pic>
              </a:graphicData>
            </a:graphic>
          </wp:inline>
        </w:drawing>
      </w:r>
    </w:p>
    <w:p w14:paraId="1564723E" w14:textId="77777777" w:rsidR="00213AF4" w:rsidRPr="00E177A2" w:rsidRDefault="00E177A2" w:rsidP="00E177A2">
      <w:pPr>
        <w:tabs>
          <w:tab w:val="left" w:pos="5295"/>
        </w:tabs>
        <w:spacing w:after="0" w:line="240" w:lineRule="auto"/>
        <w:rPr>
          <w:rFonts w:ascii="Arial" w:hAnsi="Arial" w:cs="Arial"/>
          <w:b/>
          <w:sz w:val="24"/>
          <w:szCs w:val="24"/>
          <w:lang w:val="en-GB"/>
        </w:rPr>
      </w:pPr>
      <w:r>
        <w:rPr>
          <w:rFonts w:ascii="Arial" w:hAnsi="Arial" w:cs="Arial"/>
          <w:b/>
          <w:sz w:val="20"/>
          <w:szCs w:val="20"/>
          <w:lang w:val="en-GB"/>
        </w:rPr>
        <w:tab/>
      </w:r>
    </w:p>
    <w:p w14:paraId="497F6766" w14:textId="77777777" w:rsidR="007F414D" w:rsidRPr="00E177A2" w:rsidRDefault="007F414D" w:rsidP="003C4614">
      <w:pPr>
        <w:spacing w:after="120"/>
        <w:jc w:val="center"/>
        <w:rPr>
          <w:rFonts w:ascii="Arial" w:hAnsi="Arial" w:cs="Arial"/>
          <w:b/>
          <w:color w:val="2F5496" w:themeColor="accent5" w:themeShade="BF"/>
          <w:sz w:val="30"/>
          <w:szCs w:val="30"/>
          <w:lang w:val="en-GB"/>
        </w:rPr>
      </w:pPr>
      <w:r w:rsidRPr="00E177A2">
        <w:rPr>
          <w:rFonts w:ascii="Arial" w:hAnsi="Arial" w:cs="Arial"/>
          <w:b/>
          <w:color w:val="2F5496" w:themeColor="accent5" w:themeShade="BF"/>
          <w:sz w:val="30"/>
          <w:szCs w:val="30"/>
          <w:lang w:val="en-GB"/>
        </w:rPr>
        <w:t xml:space="preserve">Studies and job opportunities in </w:t>
      </w:r>
      <w:r w:rsidR="004950F5">
        <w:rPr>
          <w:rFonts w:ascii="Arial" w:hAnsi="Arial" w:cs="Arial"/>
          <w:b/>
          <w:color w:val="2F5496" w:themeColor="accent5" w:themeShade="BF"/>
          <w:sz w:val="30"/>
          <w:szCs w:val="30"/>
          <w:lang w:val="en-GB"/>
        </w:rPr>
        <w:t>the sustainable</w:t>
      </w:r>
      <w:r w:rsidR="008909EE">
        <w:rPr>
          <w:rFonts w:ascii="Arial" w:hAnsi="Arial" w:cs="Arial"/>
          <w:b/>
          <w:color w:val="2F5496" w:themeColor="accent5" w:themeShade="BF"/>
          <w:sz w:val="30"/>
          <w:szCs w:val="30"/>
          <w:lang w:val="en-GB"/>
        </w:rPr>
        <w:t xml:space="preserve"> infrastructure</w:t>
      </w:r>
      <w:r w:rsidR="004950F5">
        <w:rPr>
          <w:rFonts w:ascii="Arial" w:hAnsi="Arial" w:cs="Arial"/>
          <w:b/>
          <w:color w:val="2F5496" w:themeColor="accent5" w:themeShade="BF"/>
          <w:sz w:val="30"/>
          <w:szCs w:val="30"/>
          <w:lang w:val="en-GB"/>
        </w:rPr>
        <w:t xml:space="preserve"> construction</w:t>
      </w:r>
      <w:r w:rsidRPr="00E177A2">
        <w:rPr>
          <w:rFonts w:ascii="Arial" w:hAnsi="Arial" w:cs="Arial"/>
          <w:b/>
          <w:color w:val="2F5496" w:themeColor="accent5" w:themeShade="BF"/>
          <w:sz w:val="30"/>
          <w:szCs w:val="30"/>
          <w:lang w:val="en-GB"/>
        </w:rPr>
        <w:t xml:space="preserve"> sector</w:t>
      </w:r>
    </w:p>
    <w:p w14:paraId="37AE9AB5" w14:textId="77777777" w:rsidR="007F414D" w:rsidRPr="00E177A2" w:rsidRDefault="004950F5" w:rsidP="003C4614">
      <w:pPr>
        <w:spacing w:after="120"/>
        <w:jc w:val="center"/>
        <w:rPr>
          <w:rFonts w:ascii="Arial" w:hAnsi="Arial" w:cs="Arial"/>
          <w:color w:val="2F5496" w:themeColor="accent5" w:themeShade="BF"/>
          <w:lang w:val="en-GB"/>
        </w:rPr>
      </w:pPr>
      <w:r>
        <w:rPr>
          <w:rFonts w:ascii="Arial" w:hAnsi="Arial" w:cs="Arial"/>
          <w:color w:val="2F5496" w:themeColor="accent5" w:themeShade="BF"/>
          <w:lang w:val="en-GB"/>
        </w:rPr>
        <w:t>November 25</w:t>
      </w:r>
      <w:r w:rsidR="007F414D" w:rsidRPr="00E177A2">
        <w:rPr>
          <w:rFonts w:ascii="Arial" w:hAnsi="Arial" w:cs="Arial"/>
          <w:color w:val="2F5496" w:themeColor="accent5" w:themeShade="BF"/>
          <w:vertAlign w:val="superscript"/>
          <w:lang w:val="en-GB"/>
        </w:rPr>
        <w:t>th</w:t>
      </w:r>
      <w:r>
        <w:rPr>
          <w:rFonts w:ascii="Arial" w:hAnsi="Arial" w:cs="Arial"/>
          <w:color w:val="2F5496" w:themeColor="accent5" w:themeShade="BF"/>
          <w:lang w:val="en-GB"/>
        </w:rPr>
        <w:t xml:space="preserve"> at the University of Belgrade, Faculty of Architecture</w:t>
      </w:r>
      <w:r w:rsidR="00FC7999">
        <w:rPr>
          <w:rFonts w:ascii="Arial" w:hAnsi="Arial" w:cs="Arial"/>
          <w:color w:val="2F5496" w:themeColor="accent5" w:themeShade="BF"/>
          <w:lang w:val="en-GB"/>
        </w:rPr>
        <w:t xml:space="preserve"> </w:t>
      </w:r>
      <w:proofErr w:type="spellStart"/>
      <w:r w:rsidR="00FC7999">
        <w:rPr>
          <w:rFonts w:ascii="Arial" w:hAnsi="Arial" w:cs="Arial"/>
          <w:color w:val="2F5496" w:themeColor="accent5" w:themeShade="BF"/>
          <w:lang w:val="en-GB"/>
        </w:rPr>
        <w:t>Svecana</w:t>
      </w:r>
      <w:proofErr w:type="spellEnd"/>
      <w:r w:rsidR="00FC7999">
        <w:rPr>
          <w:rFonts w:ascii="Arial" w:hAnsi="Arial" w:cs="Arial"/>
          <w:color w:val="2F5496" w:themeColor="accent5" w:themeShade="BF"/>
          <w:lang w:val="en-GB"/>
        </w:rPr>
        <w:t xml:space="preserve"> Sala</w:t>
      </w:r>
    </w:p>
    <w:p w14:paraId="4071E5C0" w14:textId="77777777" w:rsidR="00E177A2" w:rsidRDefault="00E177A2" w:rsidP="00E177A2">
      <w:pPr>
        <w:tabs>
          <w:tab w:val="left" w:pos="5295"/>
        </w:tabs>
        <w:spacing w:after="0" w:line="240" w:lineRule="auto"/>
        <w:rPr>
          <w:rFonts w:ascii="Arial" w:hAnsi="Arial" w:cs="Arial"/>
          <w:b/>
          <w:sz w:val="24"/>
          <w:szCs w:val="24"/>
          <w:lang w:val="en-GB"/>
        </w:rPr>
      </w:pPr>
    </w:p>
    <w:p w14:paraId="64382F54" w14:textId="77777777" w:rsidR="00FC4497" w:rsidRPr="00E177A2" w:rsidRDefault="00FC4497" w:rsidP="00E177A2">
      <w:pPr>
        <w:tabs>
          <w:tab w:val="left" w:pos="5295"/>
        </w:tabs>
        <w:spacing w:after="0" w:line="240" w:lineRule="auto"/>
        <w:rPr>
          <w:rFonts w:ascii="Arial" w:hAnsi="Arial" w:cs="Arial"/>
          <w:b/>
          <w:sz w:val="24"/>
          <w:szCs w:val="24"/>
          <w:lang w:val="en-GB"/>
        </w:rPr>
      </w:pPr>
    </w:p>
    <w:p w14:paraId="6C87C1FA" w14:textId="77777777" w:rsidR="003C4614" w:rsidRPr="00D13040" w:rsidRDefault="006F0CF8" w:rsidP="00E177A2">
      <w:pPr>
        <w:spacing w:line="264" w:lineRule="auto"/>
        <w:rPr>
          <w:rFonts w:ascii="Arial" w:hAnsi="Arial" w:cs="Arial"/>
          <w:b/>
          <w:color w:val="2F5496" w:themeColor="accent5" w:themeShade="BF"/>
          <w:sz w:val="24"/>
          <w:szCs w:val="24"/>
          <w:u w:val="single"/>
          <w:lang w:val="en-GB"/>
        </w:rPr>
      </w:pPr>
      <w:r w:rsidRPr="00D13040">
        <w:rPr>
          <w:rFonts w:ascii="Arial" w:hAnsi="Arial" w:cs="Arial"/>
          <w:b/>
          <w:color w:val="2F5496" w:themeColor="accent5" w:themeShade="BF"/>
          <w:sz w:val="24"/>
          <w:szCs w:val="24"/>
          <w:u w:val="single"/>
          <w:lang w:val="en-GB"/>
        </w:rPr>
        <w:t xml:space="preserve">Draft </w:t>
      </w:r>
      <w:r w:rsidR="00B4400A" w:rsidRPr="00D13040">
        <w:rPr>
          <w:rFonts w:ascii="Arial" w:hAnsi="Arial" w:cs="Arial"/>
          <w:b/>
          <w:color w:val="2F5496" w:themeColor="accent5" w:themeShade="BF"/>
          <w:sz w:val="24"/>
          <w:szCs w:val="24"/>
          <w:u w:val="single"/>
          <w:lang w:val="en-GB"/>
        </w:rPr>
        <w:t xml:space="preserve">Agenda: </w:t>
      </w:r>
    </w:p>
    <w:p w14:paraId="2F297BBF" w14:textId="651E891C" w:rsidR="00A3508E" w:rsidRPr="007F414D" w:rsidRDefault="00FC4497" w:rsidP="00C76D20">
      <w:pPr>
        <w:tabs>
          <w:tab w:val="left" w:pos="851"/>
        </w:tabs>
        <w:spacing w:line="264" w:lineRule="auto"/>
        <w:jc w:val="both"/>
        <w:rPr>
          <w:rFonts w:ascii="Arial" w:hAnsi="Arial" w:cs="Arial"/>
          <w:lang w:val="en-GB"/>
        </w:rPr>
      </w:pPr>
      <w:r>
        <w:rPr>
          <w:rFonts w:ascii="Arial" w:hAnsi="Arial" w:cs="Arial"/>
          <w:b/>
          <w:color w:val="008AC9"/>
          <w:lang w:val="en-GB"/>
        </w:rPr>
        <w:t>10:40</w:t>
      </w:r>
      <w:r w:rsidR="00A3508E" w:rsidRPr="007F414D">
        <w:rPr>
          <w:rFonts w:ascii="Arial" w:hAnsi="Arial" w:cs="Arial"/>
          <w:color w:val="008AC9"/>
          <w:lang w:val="en-GB"/>
        </w:rPr>
        <w:t xml:space="preserve"> </w:t>
      </w:r>
      <w:r w:rsidR="00AB2BF2">
        <w:rPr>
          <w:rFonts w:ascii="Arial" w:hAnsi="Arial" w:cs="Arial"/>
          <w:lang w:val="en-GB"/>
        </w:rPr>
        <w:tab/>
      </w:r>
      <w:r w:rsidR="00A3508E" w:rsidRPr="007F414D">
        <w:rPr>
          <w:rFonts w:ascii="Arial" w:hAnsi="Arial" w:cs="Arial"/>
          <w:lang w:val="en-GB"/>
        </w:rPr>
        <w:t xml:space="preserve">Registration &amp; Coffee </w:t>
      </w:r>
    </w:p>
    <w:p w14:paraId="657D25D3" w14:textId="2E5D31BF" w:rsidR="00A3508E" w:rsidRPr="007F414D" w:rsidRDefault="00FC4497" w:rsidP="00C76D20">
      <w:pPr>
        <w:tabs>
          <w:tab w:val="left" w:pos="851"/>
        </w:tabs>
        <w:spacing w:line="264" w:lineRule="auto"/>
        <w:jc w:val="both"/>
        <w:rPr>
          <w:rFonts w:ascii="Arial" w:hAnsi="Arial" w:cs="Arial"/>
          <w:lang w:val="en-GB"/>
        </w:rPr>
      </w:pPr>
      <w:r>
        <w:rPr>
          <w:rFonts w:ascii="Arial" w:hAnsi="Arial" w:cs="Arial"/>
          <w:b/>
          <w:color w:val="008AC9"/>
          <w:lang w:val="en-GB"/>
        </w:rPr>
        <w:t>11:10</w:t>
      </w:r>
      <w:r w:rsidR="00AB2BF2">
        <w:rPr>
          <w:rFonts w:ascii="Arial" w:hAnsi="Arial" w:cs="Arial"/>
          <w:lang w:val="en-GB"/>
        </w:rPr>
        <w:tab/>
      </w:r>
      <w:r w:rsidR="00A3508E" w:rsidRPr="007F414D">
        <w:rPr>
          <w:rFonts w:ascii="Arial" w:hAnsi="Arial" w:cs="Arial"/>
          <w:lang w:val="en-GB"/>
        </w:rPr>
        <w:t xml:space="preserve">Introduction by the moderator, </w:t>
      </w:r>
      <w:r w:rsidR="000C678F" w:rsidRPr="000C678F">
        <w:rPr>
          <w:rFonts w:ascii="Arial" w:hAnsi="Arial" w:cs="Arial"/>
          <w:b/>
          <w:bCs/>
          <w:lang w:val="en-GB"/>
        </w:rPr>
        <w:t xml:space="preserve">Mrs. </w:t>
      </w:r>
      <w:r w:rsidR="00A3508E" w:rsidRPr="000C678F">
        <w:rPr>
          <w:rFonts w:ascii="Arial" w:hAnsi="Arial" w:cs="Arial"/>
          <w:b/>
          <w:bCs/>
          <w:lang w:val="en-GB"/>
        </w:rPr>
        <w:t>Jelisaveta</w:t>
      </w:r>
      <w:r w:rsidR="00A3508E" w:rsidRPr="008F44DE">
        <w:rPr>
          <w:rFonts w:ascii="Arial" w:hAnsi="Arial" w:cs="Arial"/>
          <w:b/>
          <w:lang w:val="en-GB"/>
        </w:rPr>
        <w:t xml:space="preserve"> Lazarevic</w:t>
      </w:r>
      <w:r w:rsidR="00A3508E" w:rsidRPr="007F414D">
        <w:rPr>
          <w:rFonts w:ascii="Arial" w:hAnsi="Arial" w:cs="Arial"/>
          <w:lang w:val="en-GB"/>
        </w:rPr>
        <w:t xml:space="preserve"> (AFA)</w:t>
      </w:r>
    </w:p>
    <w:p w14:paraId="0D210EE2" w14:textId="7AAEFC2D" w:rsidR="00CA3B71" w:rsidRPr="007F414D" w:rsidRDefault="00FC4497" w:rsidP="00C76D20">
      <w:pPr>
        <w:tabs>
          <w:tab w:val="left" w:pos="851"/>
        </w:tabs>
        <w:spacing w:line="264" w:lineRule="auto"/>
        <w:jc w:val="both"/>
        <w:rPr>
          <w:rFonts w:ascii="Arial" w:hAnsi="Arial" w:cs="Arial"/>
          <w:lang w:val="en-GB"/>
        </w:rPr>
      </w:pPr>
      <w:r>
        <w:rPr>
          <w:rFonts w:ascii="Arial" w:hAnsi="Arial" w:cs="Arial"/>
          <w:b/>
          <w:color w:val="008AC9"/>
          <w:lang w:val="en-GB"/>
        </w:rPr>
        <w:t>11:15</w:t>
      </w:r>
      <w:r w:rsidR="000C5F49">
        <w:rPr>
          <w:rFonts w:ascii="Arial" w:hAnsi="Arial" w:cs="Arial"/>
          <w:b/>
          <w:color w:val="008AC9"/>
          <w:lang w:val="en-GB"/>
        </w:rPr>
        <w:tab/>
      </w:r>
      <w:r w:rsidR="00CA3B71" w:rsidRPr="007F414D">
        <w:rPr>
          <w:rFonts w:ascii="Arial" w:hAnsi="Arial" w:cs="Arial"/>
          <w:lang w:val="en-GB"/>
        </w:rPr>
        <w:t>Opening</w:t>
      </w:r>
      <w:r w:rsidR="00A3508E" w:rsidRPr="007F414D">
        <w:rPr>
          <w:rFonts w:ascii="Arial" w:hAnsi="Arial" w:cs="Arial"/>
          <w:lang w:val="en-GB"/>
        </w:rPr>
        <w:t xml:space="preserve"> addresses </w:t>
      </w:r>
      <w:r w:rsidR="00301135" w:rsidRPr="007F414D">
        <w:rPr>
          <w:rFonts w:ascii="Arial" w:hAnsi="Arial" w:cs="Arial"/>
          <w:lang w:val="en-GB"/>
        </w:rPr>
        <w:t>by:</w:t>
      </w:r>
    </w:p>
    <w:p w14:paraId="4844B7E9" w14:textId="3EB5DE4D" w:rsidR="00CA3B71" w:rsidRDefault="008909EE" w:rsidP="00C76D20">
      <w:pPr>
        <w:pStyle w:val="Paragraphedeliste"/>
        <w:numPr>
          <w:ilvl w:val="0"/>
          <w:numId w:val="3"/>
        </w:numPr>
        <w:spacing w:line="264" w:lineRule="auto"/>
        <w:ind w:left="1276"/>
        <w:contextualSpacing w:val="0"/>
        <w:jc w:val="both"/>
        <w:rPr>
          <w:rFonts w:ascii="Arial" w:hAnsi="Arial" w:cs="Arial"/>
          <w:lang w:val="en-GB"/>
        </w:rPr>
      </w:pPr>
      <w:r>
        <w:rPr>
          <w:rFonts w:ascii="Arial" w:hAnsi="Arial" w:cs="Arial"/>
          <w:b/>
          <w:lang w:val="en-GB"/>
        </w:rPr>
        <w:t xml:space="preserve">Pr. Vladimir </w:t>
      </w:r>
      <w:proofErr w:type="spellStart"/>
      <w:r>
        <w:rPr>
          <w:rFonts w:ascii="Arial" w:hAnsi="Arial" w:cs="Arial"/>
          <w:b/>
          <w:lang w:val="en-GB"/>
        </w:rPr>
        <w:t>Lojanica</w:t>
      </w:r>
      <w:proofErr w:type="spellEnd"/>
      <w:r w:rsidR="004950F5">
        <w:rPr>
          <w:rFonts w:ascii="Arial" w:hAnsi="Arial" w:cs="Arial"/>
          <w:lang w:val="en-GB"/>
        </w:rPr>
        <w:t>, Dean of Belgrade Architecture faculty</w:t>
      </w:r>
      <w:r w:rsidR="00A80B49">
        <w:rPr>
          <w:rFonts w:ascii="Arial" w:hAnsi="Arial" w:cs="Arial"/>
          <w:lang w:val="en-GB"/>
        </w:rPr>
        <w:t xml:space="preserve"> </w:t>
      </w:r>
      <w:r w:rsidR="004950F5">
        <w:rPr>
          <w:rFonts w:ascii="Arial" w:hAnsi="Arial" w:cs="Arial"/>
          <w:lang w:val="en-GB"/>
        </w:rPr>
        <w:t>;</w:t>
      </w:r>
    </w:p>
    <w:p w14:paraId="16D6903F" w14:textId="68E4A2A9" w:rsidR="00F520B9" w:rsidRPr="00303E0C" w:rsidRDefault="00F520B9" w:rsidP="00303E0C">
      <w:pPr>
        <w:pStyle w:val="Paragraphedeliste"/>
        <w:numPr>
          <w:ilvl w:val="0"/>
          <w:numId w:val="3"/>
        </w:numPr>
        <w:spacing w:line="264" w:lineRule="auto"/>
        <w:ind w:left="1276"/>
        <w:contextualSpacing w:val="0"/>
        <w:rPr>
          <w:rFonts w:ascii="Arial" w:hAnsi="Arial" w:cs="Arial"/>
          <w:lang w:val="en-GB"/>
        </w:rPr>
      </w:pPr>
      <w:r w:rsidRPr="008F44DE">
        <w:rPr>
          <w:rFonts w:ascii="Arial" w:hAnsi="Arial" w:cs="Arial"/>
          <w:b/>
          <w:lang w:val="en-GB"/>
        </w:rPr>
        <w:t xml:space="preserve">M. </w:t>
      </w:r>
      <w:r>
        <w:rPr>
          <w:rFonts w:ascii="Arial" w:hAnsi="Arial" w:cs="Arial"/>
          <w:b/>
          <w:lang w:val="en-GB"/>
        </w:rPr>
        <w:t>Stanislas Pierret</w:t>
      </w:r>
      <w:r>
        <w:rPr>
          <w:rFonts w:ascii="Arial" w:hAnsi="Arial" w:cs="Arial"/>
          <w:lang w:val="en-GB"/>
        </w:rPr>
        <w:t>, Director of the French Institute in Serbia</w:t>
      </w:r>
      <w:r w:rsidRPr="007F414D">
        <w:rPr>
          <w:rFonts w:ascii="Arial" w:hAnsi="Arial" w:cs="Arial"/>
          <w:lang w:val="en-GB"/>
        </w:rPr>
        <w:t xml:space="preserve">; </w:t>
      </w:r>
    </w:p>
    <w:p w14:paraId="40686DB2" w14:textId="71BB2F0B" w:rsidR="008909EE" w:rsidRPr="008909EE" w:rsidRDefault="00FC4497" w:rsidP="00C76D20">
      <w:pPr>
        <w:tabs>
          <w:tab w:val="left" w:pos="851"/>
        </w:tabs>
        <w:spacing w:line="264" w:lineRule="auto"/>
        <w:ind w:left="851" w:hanging="851"/>
        <w:jc w:val="both"/>
        <w:rPr>
          <w:rFonts w:ascii="Arial" w:hAnsi="Arial" w:cs="Arial"/>
          <w:lang w:val="en-GB"/>
        </w:rPr>
      </w:pPr>
      <w:r>
        <w:rPr>
          <w:rFonts w:ascii="Arial" w:hAnsi="Arial" w:cs="Arial"/>
          <w:b/>
          <w:color w:val="008AC9"/>
          <w:lang w:val="en-GB"/>
        </w:rPr>
        <w:t>11:25</w:t>
      </w:r>
      <w:r w:rsidR="008909EE" w:rsidRPr="008909EE">
        <w:rPr>
          <w:rFonts w:ascii="Arial" w:hAnsi="Arial" w:cs="Arial"/>
          <w:color w:val="008AC9"/>
          <w:lang w:val="en-GB"/>
        </w:rPr>
        <w:tab/>
      </w:r>
      <w:r w:rsidR="008909EE">
        <w:rPr>
          <w:rFonts w:ascii="Arial" w:hAnsi="Arial" w:cs="Arial"/>
          <w:b/>
          <w:lang w:val="en-GB"/>
        </w:rPr>
        <w:t xml:space="preserve">Agreement signature </w:t>
      </w:r>
      <w:r w:rsidR="008909EE" w:rsidRPr="008909EE">
        <w:rPr>
          <w:rFonts w:ascii="Arial" w:hAnsi="Arial" w:cs="Arial"/>
          <w:lang w:val="en-GB"/>
        </w:rPr>
        <w:t xml:space="preserve">between </w:t>
      </w:r>
      <w:r w:rsidR="00AA114D">
        <w:rPr>
          <w:rFonts w:ascii="Arial" w:hAnsi="Arial" w:cs="Arial"/>
          <w:lang w:val="en-GB"/>
        </w:rPr>
        <w:t>ESTP</w:t>
      </w:r>
      <w:r w:rsidR="008909EE" w:rsidRPr="008909EE">
        <w:rPr>
          <w:rFonts w:ascii="Arial" w:hAnsi="Arial" w:cs="Arial"/>
          <w:lang w:val="en-GB"/>
        </w:rPr>
        <w:t xml:space="preserve"> Paris and </w:t>
      </w:r>
      <w:r w:rsidR="00E67744">
        <w:rPr>
          <w:rFonts w:ascii="Arial" w:hAnsi="Arial" w:cs="Arial"/>
          <w:lang w:val="en-GB"/>
        </w:rPr>
        <w:t>University of Belgrade</w:t>
      </w:r>
      <w:r w:rsidR="00C76D20">
        <w:rPr>
          <w:rFonts w:ascii="Arial" w:hAnsi="Arial" w:cs="Arial"/>
          <w:lang w:val="en-GB"/>
        </w:rPr>
        <w:t xml:space="preserve"> / official picture</w:t>
      </w:r>
    </w:p>
    <w:p w14:paraId="014510F9" w14:textId="3B436721" w:rsidR="005C2DF7" w:rsidRPr="00A80B49" w:rsidRDefault="00A80B49" w:rsidP="005C2DF7">
      <w:pPr>
        <w:tabs>
          <w:tab w:val="left" w:pos="851"/>
        </w:tabs>
        <w:spacing w:line="264" w:lineRule="auto"/>
        <w:ind w:left="851" w:hanging="851"/>
        <w:jc w:val="both"/>
        <w:rPr>
          <w:rFonts w:ascii="Arial" w:hAnsi="Arial" w:cs="Arial"/>
          <w:lang w:val="en-GB"/>
        </w:rPr>
      </w:pPr>
      <w:r w:rsidRPr="007F414D">
        <w:rPr>
          <w:rFonts w:ascii="Arial" w:hAnsi="Arial" w:cs="Arial"/>
          <w:b/>
          <w:color w:val="008AC9"/>
          <w:lang w:val="en-GB"/>
        </w:rPr>
        <w:t>1</w:t>
      </w:r>
      <w:r w:rsidR="00FC4497">
        <w:rPr>
          <w:rFonts w:ascii="Arial" w:hAnsi="Arial" w:cs="Arial"/>
          <w:b/>
          <w:color w:val="008AC9"/>
          <w:lang w:val="en-GB"/>
        </w:rPr>
        <w:t>1:30</w:t>
      </w:r>
      <w:r>
        <w:rPr>
          <w:rFonts w:ascii="Arial" w:hAnsi="Arial" w:cs="Arial"/>
          <w:color w:val="008AC9"/>
          <w:lang w:val="en-GB"/>
        </w:rPr>
        <w:tab/>
      </w:r>
      <w:r w:rsidRPr="008F44DE">
        <w:rPr>
          <w:rFonts w:ascii="Arial" w:hAnsi="Arial" w:cs="Arial"/>
          <w:b/>
          <w:lang w:val="en-GB"/>
        </w:rPr>
        <w:t>M</w:t>
      </w:r>
      <w:r>
        <w:rPr>
          <w:rFonts w:ascii="Arial" w:hAnsi="Arial" w:cs="Arial"/>
          <w:b/>
          <w:lang w:val="en-GB"/>
        </w:rPr>
        <w:t>rs</w:t>
      </w:r>
      <w:r w:rsidR="000C678F">
        <w:rPr>
          <w:rFonts w:ascii="Arial" w:hAnsi="Arial" w:cs="Arial"/>
          <w:b/>
          <w:lang w:val="en-GB"/>
        </w:rPr>
        <w:t>.</w:t>
      </w:r>
      <w:r>
        <w:rPr>
          <w:rFonts w:ascii="Arial" w:hAnsi="Arial" w:cs="Arial"/>
          <w:b/>
          <w:lang w:val="en-GB"/>
        </w:rPr>
        <w:t xml:space="preserve"> </w:t>
      </w:r>
      <w:bookmarkStart w:id="0" w:name="_Hlk118366424"/>
      <w:r>
        <w:rPr>
          <w:rFonts w:ascii="Arial" w:hAnsi="Arial" w:cs="Arial"/>
          <w:b/>
          <w:lang w:val="en-GB"/>
        </w:rPr>
        <w:t xml:space="preserve">Borina </w:t>
      </w:r>
      <w:proofErr w:type="spellStart"/>
      <w:r>
        <w:rPr>
          <w:rFonts w:ascii="Arial" w:hAnsi="Arial" w:cs="Arial"/>
          <w:b/>
          <w:lang w:val="en-GB"/>
        </w:rPr>
        <w:t>Andrieu</w:t>
      </w:r>
      <w:bookmarkEnd w:id="0"/>
      <w:proofErr w:type="spellEnd"/>
      <w:r>
        <w:rPr>
          <w:rFonts w:ascii="Arial" w:hAnsi="Arial" w:cs="Arial"/>
          <w:lang w:val="en-GB"/>
        </w:rPr>
        <w:t>,</w:t>
      </w:r>
      <w:r w:rsidR="00A929FB" w:rsidRPr="00A929FB">
        <w:rPr>
          <w:lang w:val="en-US"/>
        </w:rPr>
        <w:t xml:space="preserve"> </w:t>
      </w:r>
      <w:r w:rsidR="00A929FB" w:rsidRPr="00A929FB">
        <w:rPr>
          <w:rFonts w:ascii="Arial" w:hAnsi="Arial" w:cs="Arial"/>
          <w:lang w:val="en-GB"/>
        </w:rPr>
        <w:t xml:space="preserve">Advisor to the National Committee of French Foreign </w:t>
      </w:r>
      <w:proofErr w:type="gramStart"/>
      <w:r w:rsidR="00A929FB" w:rsidRPr="00A929FB">
        <w:rPr>
          <w:rFonts w:ascii="Arial" w:hAnsi="Arial" w:cs="Arial"/>
          <w:lang w:val="en-GB"/>
        </w:rPr>
        <w:t>Trade</w:t>
      </w:r>
      <w:proofErr w:type="gramEnd"/>
      <w:r w:rsidR="000C678F">
        <w:rPr>
          <w:rFonts w:ascii="Arial" w:hAnsi="Arial" w:cs="Arial"/>
          <w:lang w:val="en-GB"/>
        </w:rPr>
        <w:br/>
      </w:r>
      <w:r w:rsidR="00A929FB" w:rsidRPr="00A929FB">
        <w:rPr>
          <w:rFonts w:ascii="Arial" w:hAnsi="Arial" w:cs="Arial"/>
          <w:lang w:val="en-GB"/>
        </w:rPr>
        <w:t>( CNCCEF )</w:t>
      </w:r>
      <w:r>
        <w:rPr>
          <w:rFonts w:ascii="Arial" w:hAnsi="Arial" w:cs="Arial"/>
          <w:lang w:val="en-GB"/>
        </w:rPr>
        <w:t xml:space="preserve"> </w:t>
      </w:r>
      <w:r w:rsidR="00A929FB">
        <w:rPr>
          <w:rFonts w:ascii="Arial" w:hAnsi="Arial" w:cs="Arial"/>
          <w:lang w:val="en-GB"/>
        </w:rPr>
        <w:t>&amp; Managing</w:t>
      </w:r>
      <w:r>
        <w:rPr>
          <w:rFonts w:ascii="Arial" w:hAnsi="Arial" w:cs="Arial"/>
          <w:lang w:val="en-GB"/>
        </w:rPr>
        <w:t xml:space="preserve"> director of </w:t>
      </w:r>
      <w:proofErr w:type="spellStart"/>
      <w:r>
        <w:rPr>
          <w:rFonts w:ascii="Arial" w:hAnsi="Arial" w:cs="Arial"/>
          <w:lang w:val="en-GB"/>
        </w:rPr>
        <w:t>Wilmotte</w:t>
      </w:r>
      <w:proofErr w:type="spellEnd"/>
      <w:r>
        <w:rPr>
          <w:rFonts w:ascii="Arial" w:hAnsi="Arial" w:cs="Arial"/>
          <w:lang w:val="en-GB"/>
        </w:rPr>
        <w:t xml:space="preserve"> et </w:t>
      </w:r>
      <w:proofErr w:type="spellStart"/>
      <w:r>
        <w:rPr>
          <w:rFonts w:ascii="Arial" w:hAnsi="Arial" w:cs="Arial"/>
          <w:lang w:val="en-GB"/>
        </w:rPr>
        <w:t>associés</w:t>
      </w:r>
      <w:proofErr w:type="spellEnd"/>
      <w:r>
        <w:rPr>
          <w:rFonts w:ascii="Arial" w:hAnsi="Arial" w:cs="Arial"/>
          <w:lang w:val="en-GB"/>
        </w:rPr>
        <w:t xml:space="preserve"> architects: Presentation of </w:t>
      </w:r>
      <w:r w:rsidR="00C76D20">
        <w:rPr>
          <w:rFonts w:ascii="Arial" w:hAnsi="Arial" w:cs="Arial"/>
          <w:lang w:val="en-GB"/>
        </w:rPr>
        <w:t xml:space="preserve">the W prize and </w:t>
      </w:r>
      <w:proofErr w:type="spellStart"/>
      <w:r w:rsidR="00C76D20">
        <w:rPr>
          <w:rFonts w:ascii="Arial" w:hAnsi="Arial" w:cs="Arial"/>
          <w:lang w:val="en-GB"/>
        </w:rPr>
        <w:t>Wilmotte</w:t>
      </w:r>
      <w:proofErr w:type="spellEnd"/>
      <w:r w:rsidR="00C76D20">
        <w:rPr>
          <w:rFonts w:ascii="Arial" w:hAnsi="Arial" w:cs="Arial"/>
          <w:lang w:val="en-GB"/>
        </w:rPr>
        <w:t xml:space="preserve"> </w:t>
      </w:r>
      <w:proofErr w:type="spellStart"/>
      <w:r>
        <w:rPr>
          <w:rFonts w:ascii="Arial" w:hAnsi="Arial" w:cs="Arial"/>
          <w:lang w:val="en-GB"/>
        </w:rPr>
        <w:t>scolarship</w:t>
      </w:r>
      <w:proofErr w:type="spellEnd"/>
      <w:r w:rsidR="00C76D20">
        <w:rPr>
          <w:rFonts w:ascii="Arial" w:hAnsi="Arial" w:cs="Arial"/>
          <w:lang w:val="en-GB"/>
        </w:rPr>
        <w:t xml:space="preserve"> </w:t>
      </w:r>
      <w:r w:rsidR="00C838C7">
        <w:rPr>
          <w:rFonts w:ascii="Arial" w:hAnsi="Arial" w:cs="Arial"/>
          <w:lang w:val="en-GB"/>
        </w:rPr>
        <w:t>program (</w:t>
      </w:r>
      <w:r w:rsidR="005960CE">
        <w:rPr>
          <w:rFonts w:ascii="Arial" w:hAnsi="Arial" w:cs="Arial"/>
          <w:lang w:val="en-GB"/>
        </w:rPr>
        <w:t>registered video</w:t>
      </w:r>
      <w:bookmarkStart w:id="1" w:name="_GoBack"/>
      <w:bookmarkEnd w:id="1"/>
      <w:r w:rsidR="005C2DF7">
        <w:rPr>
          <w:rFonts w:ascii="Arial" w:hAnsi="Arial" w:cs="Arial"/>
          <w:lang w:val="en-GB"/>
        </w:rPr>
        <w:t>)</w:t>
      </w:r>
    </w:p>
    <w:p w14:paraId="51410868" w14:textId="2217CA43" w:rsidR="00FC4497" w:rsidRPr="007F414D" w:rsidRDefault="00A3508E" w:rsidP="00FC4497">
      <w:pPr>
        <w:tabs>
          <w:tab w:val="left" w:pos="851"/>
        </w:tabs>
        <w:spacing w:line="264" w:lineRule="auto"/>
        <w:ind w:left="851" w:hanging="851"/>
        <w:jc w:val="both"/>
        <w:rPr>
          <w:rFonts w:ascii="Arial" w:hAnsi="Arial" w:cs="Arial"/>
          <w:lang w:val="en-GB"/>
        </w:rPr>
      </w:pPr>
      <w:r w:rsidRPr="007F414D">
        <w:rPr>
          <w:rFonts w:ascii="Arial" w:hAnsi="Arial" w:cs="Arial"/>
          <w:b/>
          <w:color w:val="008AC9"/>
          <w:lang w:val="en-GB"/>
        </w:rPr>
        <w:t>1</w:t>
      </w:r>
      <w:r w:rsidR="00FC4497">
        <w:rPr>
          <w:rFonts w:ascii="Arial" w:hAnsi="Arial" w:cs="Arial"/>
          <w:b/>
          <w:color w:val="008AC9"/>
          <w:lang w:val="en-GB"/>
        </w:rPr>
        <w:t>1</w:t>
      </w:r>
      <w:r w:rsidR="00C838C7">
        <w:rPr>
          <w:rFonts w:ascii="Arial" w:hAnsi="Arial" w:cs="Arial"/>
          <w:b/>
          <w:color w:val="008AC9"/>
          <w:lang w:val="en-GB"/>
        </w:rPr>
        <w:t>:37</w:t>
      </w:r>
      <w:r w:rsidR="00AB2BF2">
        <w:rPr>
          <w:rFonts w:ascii="Arial" w:hAnsi="Arial" w:cs="Arial"/>
          <w:color w:val="008AC9"/>
          <w:lang w:val="en-GB"/>
        </w:rPr>
        <w:tab/>
      </w:r>
      <w:r w:rsidR="00301135" w:rsidRPr="008F44DE">
        <w:rPr>
          <w:rFonts w:ascii="Arial" w:hAnsi="Arial" w:cs="Arial"/>
          <w:b/>
          <w:lang w:val="en-GB"/>
        </w:rPr>
        <w:t>M</w:t>
      </w:r>
      <w:r w:rsidR="008909EE">
        <w:rPr>
          <w:rFonts w:ascii="Arial" w:hAnsi="Arial" w:cs="Arial"/>
          <w:b/>
          <w:lang w:val="en-GB"/>
        </w:rPr>
        <w:t>rs</w:t>
      </w:r>
      <w:r w:rsidR="000C678F">
        <w:rPr>
          <w:rFonts w:ascii="Arial" w:hAnsi="Arial" w:cs="Arial"/>
          <w:b/>
          <w:lang w:val="en-GB"/>
        </w:rPr>
        <w:t>.</w:t>
      </w:r>
      <w:r w:rsidR="008909EE">
        <w:rPr>
          <w:rFonts w:ascii="Arial" w:hAnsi="Arial" w:cs="Arial"/>
          <w:b/>
          <w:lang w:val="en-GB"/>
        </w:rPr>
        <w:t xml:space="preserve"> Sophie-Caroline Huisman</w:t>
      </w:r>
      <w:r w:rsidR="00CA3B71" w:rsidRPr="007F414D">
        <w:rPr>
          <w:rFonts w:ascii="Arial" w:hAnsi="Arial" w:cs="Arial"/>
          <w:lang w:val="en-GB"/>
        </w:rPr>
        <w:t>, director</w:t>
      </w:r>
      <w:r w:rsidR="00F93F0A">
        <w:rPr>
          <w:rFonts w:ascii="Arial" w:hAnsi="Arial" w:cs="Arial"/>
          <w:lang w:val="en-GB"/>
        </w:rPr>
        <w:t xml:space="preserve"> for international relations of ESTP Paris</w:t>
      </w:r>
      <w:r w:rsidR="00450069">
        <w:rPr>
          <w:rFonts w:ascii="Arial" w:hAnsi="Arial" w:cs="Arial"/>
          <w:lang w:val="en-GB"/>
        </w:rPr>
        <w:t xml:space="preserve">: </w:t>
      </w:r>
      <w:r w:rsidR="00450069">
        <w:rPr>
          <w:rFonts w:ascii="Arial" w:hAnsi="Arial" w:cs="Arial"/>
          <w:lang w:val="en-GB"/>
        </w:rPr>
        <w:br/>
      </w:r>
      <w:r w:rsidR="00220BAD" w:rsidRPr="007F414D">
        <w:rPr>
          <w:rFonts w:ascii="Arial" w:hAnsi="Arial" w:cs="Arial"/>
          <w:lang w:val="en-GB"/>
        </w:rPr>
        <w:t>Presen</w:t>
      </w:r>
      <w:r w:rsidR="005523A6">
        <w:rPr>
          <w:rFonts w:ascii="Arial" w:hAnsi="Arial" w:cs="Arial"/>
          <w:lang w:val="en-GB"/>
        </w:rPr>
        <w:t>tation</w:t>
      </w:r>
      <w:r w:rsidR="00A80B49">
        <w:rPr>
          <w:rFonts w:ascii="Arial" w:hAnsi="Arial" w:cs="Arial"/>
          <w:lang w:val="en-GB"/>
        </w:rPr>
        <w:t xml:space="preserve"> of ESTP Paris</w:t>
      </w:r>
      <w:r w:rsidR="00220BAD" w:rsidRPr="007F414D">
        <w:rPr>
          <w:rFonts w:ascii="Arial" w:hAnsi="Arial" w:cs="Arial"/>
          <w:lang w:val="en-GB"/>
        </w:rPr>
        <w:t xml:space="preserve"> </w:t>
      </w:r>
    </w:p>
    <w:p w14:paraId="777C574E" w14:textId="64E299EE" w:rsidR="00FC4497" w:rsidRPr="00FC4497" w:rsidRDefault="00FC4497" w:rsidP="00C76D20">
      <w:pPr>
        <w:tabs>
          <w:tab w:val="left" w:pos="851"/>
        </w:tabs>
        <w:spacing w:line="264" w:lineRule="auto"/>
        <w:ind w:left="851" w:hanging="851"/>
        <w:jc w:val="both"/>
        <w:rPr>
          <w:rFonts w:ascii="Arial" w:hAnsi="Arial" w:cs="Arial"/>
          <w:lang w:val="en-GB"/>
        </w:rPr>
      </w:pPr>
      <w:r>
        <w:rPr>
          <w:rFonts w:ascii="Arial" w:hAnsi="Arial" w:cs="Arial"/>
          <w:b/>
          <w:color w:val="008AC9"/>
          <w:lang w:val="en-GB"/>
        </w:rPr>
        <w:t xml:space="preserve">12:00     </w:t>
      </w:r>
      <w:r w:rsidRPr="00FC4497">
        <w:rPr>
          <w:rFonts w:ascii="Arial" w:hAnsi="Arial" w:cs="Arial"/>
          <w:b/>
          <w:lang w:val="en-GB"/>
        </w:rPr>
        <w:t xml:space="preserve">PANEL moderated by Jelisaveta Lazarevic </w:t>
      </w:r>
      <w:proofErr w:type="gramStart"/>
      <w:r w:rsidRPr="00FC4497">
        <w:rPr>
          <w:rFonts w:ascii="Arial" w:hAnsi="Arial" w:cs="Arial"/>
          <w:b/>
          <w:lang w:val="en-GB"/>
        </w:rPr>
        <w:t xml:space="preserve">with </w:t>
      </w:r>
      <w:r>
        <w:rPr>
          <w:rFonts w:ascii="Arial" w:hAnsi="Arial" w:cs="Arial"/>
          <w:b/>
          <w:lang w:val="en-GB"/>
        </w:rPr>
        <w:t>:</w:t>
      </w:r>
      <w:proofErr w:type="gramEnd"/>
    </w:p>
    <w:p w14:paraId="523F475F" w14:textId="0C9EEB21" w:rsidR="00A3508E" w:rsidRPr="007F414D" w:rsidRDefault="00FC4497" w:rsidP="00C76D20">
      <w:pPr>
        <w:tabs>
          <w:tab w:val="left" w:pos="851"/>
        </w:tabs>
        <w:spacing w:line="264" w:lineRule="auto"/>
        <w:ind w:left="851" w:hanging="851"/>
        <w:jc w:val="both"/>
        <w:rPr>
          <w:rFonts w:ascii="Arial" w:hAnsi="Arial" w:cs="Arial"/>
          <w:lang w:val="en-GB"/>
        </w:rPr>
      </w:pPr>
      <w:r>
        <w:rPr>
          <w:rFonts w:ascii="Arial" w:hAnsi="Arial" w:cs="Arial"/>
          <w:b/>
          <w:lang w:val="en-GB"/>
        </w:rPr>
        <w:tab/>
      </w:r>
      <w:r w:rsidR="007C0AB6">
        <w:rPr>
          <w:rFonts w:ascii="Arial" w:hAnsi="Arial" w:cs="Arial"/>
          <w:b/>
          <w:lang w:val="en-GB"/>
        </w:rPr>
        <w:t>M.</w:t>
      </w:r>
      <w:r w:rsidR="000A52E3">
        <w:rPr>
          <w:rFonts w:ascii="Arial" w:hAnsi="Arial" w:cs="Arial"/>
          <w:b/>
          <w:lang w:val="en-GB"/>
        </w:rPr>
        <w:t xml:space="preserve"> </w:t>
      </w:r>
      <w:r w:rsidR="00CF336C" w:rsidRPr="001F316D">
        <w:rPr>
          <w:rFonts w:ascii="Arial" w:hAnsi="Arial" w:cs="Arial"/>
          <w:b/>
          <w:lang w:val="en-US"/>
        </w:rPr>
        <w:t xml:space="preserve">Goran Trenevski and </w:t>
      </w:r>
      <w:r w:rsidR="00F520B9" w:rsidRPr="001F316D">
        <w:rPr>
          <w:rFonts w:ascii="Arial" w:hAnsi="Arial" w:cs="Arial"/>
          <w:b/>
          <w:lang w:val="en-US"/>
        </w:rPr>
        <w:t xml:space="preserve">M. </w:t>
      </w:r>
      <w:r w:rsidR="00CF336C" w:rsidRPr="001F316D">
        <w:rPr>
          <w:rFonts w:ascii="Arial" w:hAnsi="Arial" w:cs="Arial"/>
          <w:b/>
          <w:lang w:val="en-US"/>
        </w:rPr>
        <w:t>Radivoje L</w:t>
      </w:r>
      <w:r w:rsidR="007C0AB6" w:rsidRPr="001F316D">
        <w:rPr>
          <w:rFonts w:ascii="Arial" w:hAnsi="Arial" w:cs="Arial"/>
          <w:b/>
          <w:lang w:val="en-US"/>
        </w:rPr>
        <w:t>ovrić</w:t>
      </w:r>
      <w:r w:rsidR="007C0AB6">
        <w:rPr>
          <w:rFonts w:ascii="Arial" w:hAnsi="Arial" w:cs="Arial"/>
          <w:lang w:val="en-GB"/>
        </w:rPr>
        <w:t>,</w:t>
      </w:r>
      <w:r w:rsidR="00A80B49">
        <w:rPr>
          <w:rFonts w:ascii="Arial" w:hAnsi="Arial" w:cs="Arial"/>
          <w:lang w:val="en-GB"/>
        </w:rPr>
        <w:t xml:space="preserve"> Saint-Gobain</w:t>
      </w:r>
      <w:r w:rsidR="006F0CF8" w:rsidRPr="007F414D">
        <w:rPr>
          <w:rFonts w:ascii="Arial" w:hAnsi="Arial" w:cs="Arial"/>
          <w:lang w:val="en-GB"/>
        </w:rPr>
        <w:t>:</w:t>
      </w:r>
      <w:r>
        <w:rPr>
          <w:rFonts w:ascii="Arial" w:hAnsi="Arial" w:cs="Arial"/>
          <w:lang w:val="en-GB"/>
        </w:rPr>
        <w:t xml:space="preserve"> focus on</w:t>
      </w:r>
      <w:r w:rsidR="008E6F8F" w:rsidRPr="007F414D">
        <w:rPr>
          <w:rFonts w:ascii="Arial" w:hAnsi="Arial" w:cs="Arial"/>
          <w:lang w:val="en-GB"/>
        </w:rPr>
        <w:t xml:space="preserve"> </w:t>
      </w:r>
      <w:r w:rsidR="00450069">
        <w:rPr>
          <w:rFonts w:ascii="Arial" w:hAnsi="Arial" w:cs="Arial"/>
          <w:lang w:val="en-GB"/>
        </w:rPr>
        <w:t>H</w:t>
      </w:r>
      <w:r w:rsidR="008E6F8F" w:rsidRPr="007F414D">
        <w:rPr>
          <w:rFonts w:ascii="Arial" w:hAnsi="Arial" w:cs="Arial"/>
          <w:lang w:val="en-GB"/>
        </w:rPr>
        <w:t xml:space="preserve">R needs of </w:t>
      </w:r>
      <w:r w:rsidR="00A80B49">
        <w:rPr>
          <w:rFonts w:ascii="Arial" w:hAnsi="Arial" w:cs="Arial"/>
          <w:lang w:val="en-GB"/>
        </w:rPr>
        <w:t xml:space="preserve">construction </w:t>
      </w:r>
      <w:r w:rsidR="008E6F8F" w:rsidRPr="007F414D">
        <w:rPr>
          <w:rFonts w:ascii="Arial" w:hAnsi="Arial" w:cs="Arial"/>
          <w:lang w:val="en-GB"/>
        </w:rPr>
        <w:t>companies in Serbia</w:t>
      </w:r>
      <w:r w:rsidR="007C0AB6">
        <w:rPr>
          <w:rFonts w:ascii="Arial" w:hAnsi="Arial" w:cs="Arial"/>
          <w:lang w:val="en-GB"/>
        </w:rPr>
        <w:t xml:space="preserve"> </w:t>
      </w:r>
    </w:p>
    <w:p w14:paraId="60A1E53F" w14:textId="236A36F4" w:rsidR="00A80B49" w:rsidRDefault="008E6F8F" w:rsidP="00C76D20">
      <w:pPr>
        <w:tabs>
          <w:tab w:val="left" w:pos="851"/>
        </w:tabs>
        <w:spacing w:line="264" w:lineRule="auto"/>
        <w:ind w:left="851" w:hanging="851"/>
        <w:jc w:val="both"/>
        <w:rPr>
          <w:rFonts w:ascii="Arial" w:hAnsi="Arial" w:cs="Arial"/>
          <w:lang w:val="en-GB"/>
        </w:rPr>
      </w:pPr>
      <w:r w:rsidRPr="007F414D">
        <w:rPr>
          <w:rFonts w:ascii="Arial" w:hAnsi="Arial" w:cs="Arial"/>
          <w:color w:val="008AC9"/>
          <w:lang w:val="en-GB"/>
        </w:rPr>
        <w:t xml:space="preserve"> </w:t>
      </w:r>
      <w:r w:rsidR="00AB2BF2">
        <w:rPr>
          <w:rFonts w:ascii="Arial" w:hAnsi="Arial" w:cs="Arial"/>
          <w:lang w:val="en-GB"/>
        </w:rPr>
        <w:tab/>
      </w:r>
      <w:r w:rsidR="00A80B49" w:rsidRPr="00A80B49">
        <w:rPr>
          <w:rFonts w:ascii="Arial" w:hAnsi="Arial" w:cs="Arial"/>
          <w:b/>
          <w:lang w:val="en-GB"/>
        </w:rPr>
        <w:t>M.</w:t>
      </w:r>
      <w:r w:rsidR="00A80B49">
        <w:rPr>
          <w:rFonts w:ascii="Arial" w:hAnsi="Arial" w:cs="Arial"/>
          <w:b/>
          <w:lang w:val="en-GB"/>
        </w:rPr>
        <w:t xml:space="preserve"> </w:t>
      </w:r>
      <w:proofErr w:type="spellStart"/>
      <w:r w:rsidR="00353C03">
        <w:rPr>
          <w:rFonts w:ascii="Arial" w:hAnsi="Arial" w:cs="Arial"/>
          <w:b/>
          <w:lang w:val="en-GB"/>
        </w:rPr>
        <w:t>Benoît</w:t>
      </w:r>
      <w:proofErr w:type="spellEnd"/>
      <w:r w:rsidR="00353C03">
        <w:rPr>
          <w:rFonts w:ascii="Arial" w:hAnsi="Arial" w:cs="Arial"/>
          <w:b/>
          <w:lang w:val="en-GB"/>
        </w:rPr>
        <w:t xml:space="preserve"> </w:t>
      </w:r>
      <w:proofErr w:type="spellStart"/>
      <w:r w:rsidR="00353C03">
        <w:rPr>
          <w:rFonts w:ascii="Arial" w:hAnsi="Arial" w:cs="Arial"/>
          <w:b/>
          <w:lang w:val="en-GB"/>
        </w:rPr>
        <w:t>Chambost</w:t>
      </w:r>
      <w:proofErr w:type="spellEnd"/>
      <w:r w:rsidR="00A80B49">
        <w:rPr>
          <w:rFonts w:ascii="Arial" w:hAnsi="Arial" w:cs="Arial"/>
          <w:b/>
          <w:lang w:val="en-GB"/>
        </w:rPr>
        <w:t xml:space="preserve">, </w:t>
      </w:r>
      <w:r w:rsidR="00BC1AC7">
        <w:rPr>
          <w:rFonts w:ascii="Arial" w:hAnsi="Arial" w:cs="Arial"/>
          <w:lang w:val="en-GB"/>
        </w:rPr>
        <w:t>Project Director of</w:t>
      </w:r>
      <w:r w:rsidR="00A80B49">
        <w:rPr>
          <w:rFonts w:ascii="Arial" w:hAnsi="Arial" w:cs="Arial"/>
          <w:lang w:val="en-GB"/>
        </w:rPr>
        <w:t xml:space="preserve"> Vinci</w:t>
      </w:r>
      <w:r w:rsidR="00BC1AC7">
        <w:rPr>
          <w:rFonts w:ascii="Arial" w:hAnsi="Arial" w:cs="Arial"/>
          <w:lang w:val="en-GB"/>
        </w:rPr>
        <w:t xml:space="preserve"> Construction</w:t>
      </w:r>
      <w:r w:rsidR="00FC4497">
        <w:rPr>
          <w:rFonts w:ascii="Arial" w:hAnsi="Arial" w:cs="Arial"/>
          <w:lang w:val="en-GB"/>
        </w:rPr>
        <w:t>: focus on h</w:t>
      </w:r>
      <w:r w:rsidR="00A80B49">
        <w:rPr>
          <w:rFonts w:ascii="Arial" w:hAnsi="Arial" w:cs="Arial"/>
          <w:lang w:val="en-GB"/>
        </w:rPr>
        <w:t>ow big infrastructures project</w:t>
      </w:r>
      <w:r w:rsidR="00F93F0A">
        <w:rPr>
          <w:rFonts w:ascii="Arial" w:hAnsi="Arial" w:cs="Arial"/>
          <w:lang w:val="en-GB"/>
        </w:rPr>
        <w:t>s</w:t>
      </w:r>
      <w:r w:rsidR="00A80B49">
        <w:rPr>
          <w:rFonts w:ascii="Arial" w:hAnsi="Arial" w:cs="Arial"/>
          <w:lang w:val="en-GB"/>
        </w:rPr>
        <w:t xml:space="preserve"> in Serbia can create job opportunities for talented architects? B</w:t>
      </w:r>
      <w:r w:rsidR="00C76D20">
        <w:rPr>
          <w:rFonts w:ascii="Arial" w:hAnsi="Arial" w:cs="Arial"/>
          <w:lang w:val="en-GB"/>
        </w:rPr>
        <w:t>elgra</w:t>
      </w:r>
      <w:r w:rsidR="00F520B9">
        <w:rPr>
          <w:rFonts w:ascii="Arial" w:hAnsi="Arial" w:cs="Arial"/>
          <w:lang w:val="en-GB"/>
        </w:rPr>
        <w:t>de airport as a study case</w:t>
      </w:r>
    </w:p>
    <w:p w14:paraId="2DE6D2CF" w14:textId="1A218710" w:rsidR="00FC4497" w:rsidRDefault="00FC4497" w:rsidP="00C76D20">
      <w:pPr>
        <w:tabs>
          <w:tab w:val="left" w:pos="851"/>
        </w:tabs>
        <w:spacing w:line="264" w:lineRule="auto"/>
        <w:ind w:left="851" w:hanging="851"/>
        <w:jc w:val="both"/>
        <w:rPr>
          <w:rFonts w:ascii="Arial" w:hAnsi="Arial" w:cs="Arial"/>
          <w:lang w:val="en-GB"/>
        </w:rPr>
      </w:pPr>
      <w:r>
        <w:rPr>
          <w:rFonts w:ascii="Arial" w:hAnsi="Arial" w:cs="Arial"/>
          <w:b/>
          <w:lang w:val="en-GB"/>
        </w:rPr>
        <w:tab/>
      </w:r>
      <w:r w:rsidRPr="008F44DE">
        <w:rPr>
          <w:rFonts w:ascii="Arial" w:hAnsi="Arial" w:cs="Arial"/>
          <w:b/>
          <w:lang w:val="en-GB"/>
        </w:rPr>
        <w:t>M</w:t>
      </w:r>
      <w:r>
        <w:rPr>
          <w:rFonts w:ascii="Arial" w:hAnsi="Arial" w:cs="Arial"/>
          <w:b/>
          <w:lang w:val="en-GB"/>
        </w:rPr>
        <w:t>rs. Sophie-Caroline Huisman</w:t>
      </w:r>
      <w:r w:rsidRPr="007F414D">
        <w:rPr>
          <w:rFonts w:ascii="Arial" w:hAnsi="Arial" w:cs="Arial"/>
          <w:lang w:val="en-GB"/>
        </w:rPr>
        <w:t>, director</w:t>
      </w:r>
      <w:r>
        <w:rPr>
          <w:rFonts w:ascii="Arial" w:hAnsi="Arial" w:cs="Arial"/>
          <w:lang w:val="en-GB"/>
        </w:rPr>
        <w:t xml:space="preserve"> for international relations of ESTP Paris</w:t>
      </w:r>
    </w:p>
    <w:p w14:paraId="3CCAE6EA" w14:textId="77777777" w:rsidR="00FC4497" w:rsidRPr="007F414D" w:rsidRDefault="00FC4497" w:rsidP="00C76D20">
      <w:pPr>
        <w:tabs>
          <w:tab w:val="left" w:pos="851"/>
        </w:tabs>
        <w:spacing w:line="264" w:lineRule="auto"/>
        <w:ind w:left="851" w:hanging="851"/>
        <w:jc w:val="both"/>
        <w:rPr>
          <w:rFonts w:ascii="Arial" w:hAnsi="Arial" w:cs="Arial"/>
          <w:lang w:val="en-GB"/>
        </w:rPr>
      </w:pPr>
    </w:p>
    <w:p w14:paraId="02C170DB" w14:textId="4BE1AB5A" w:rsidR="00A3508E" w:rsidRPr="007F414D" w:rsidRDefault="00FC4497" w:rsidP="00C76D20">
      <w:pPr>
        <w:tabs>
          <w:tab w:val="left" w:pos="851"/>
        </w:tabs>
        <w:spacing w:line="264" w:lineRule="auto"/>
        <w:ind w:left="851" w:hanging="851"/>
        <w:jc w:val="both"/>
        <w:rPr>
          <w:rFonts w:ascii="Arial" w:hAnsi="Arial" w:cs="Arial"/>
          <w:lang w:val="en-GB"/>
        </w:rPr>
      </w:pPr>
      <w:r>
        <w:rPr>
          <w:rFonts w:ascii="Arial" w:hAnsi="Arial" w:cs="Arial"/>
          <w:b/>
          <w:color w:val="008AC9"/>
          <w:lang w:val="en-GB"/>
        </w:rPr>
        <w:lastRenderedPageBreak/>
        <w:t>12</w:t>
      </w:r>
      <w:r w:rsidR="00A3508E" w:rsidRPr="007F414D">
        <w:rPr>
          <w:rFonts w:ascii="Arial" w:hAnsi="Arial" w:cs="Arial"/>
          <w:b/>
          <w:color w:val="008AC9"/>
          <w:lang w:val="en-GB"/>
        </w:rPr>
        <w:t>:</w:t>
      </w:r>
      <w:r w:rsidR="00C838C7">
        <w:rPr>
          <w:rFonts w:ascii="Arial" w:hAnsi="Arial" w:cs="Arial"/>
          <w:b/>
          <w:color w:val="008AC9"/>
          <w:lang w:val="en-GB"/>
        </w:rPr>
        <w:t>40</w:t>
      </w:r>
      <w:r w:rsidR="006F0CF8" w:rsidRPr="007F414D">
        <w:rPr>
          <w:rFonts w:ascii="Arial" w:hAnsi="Arial" w:cs="Arial"/>
          <w:color w:val="008AC9"/>
          <w:lang w:val="en-GB"/>
        </w:rPr>
        <w:t xml:space="preserve"> </w:t>
      </w:r>
      <w:r w:rsidR="00AB2BF2">
        <w:rPr>
          <w:rFonts w:ascii="Arial" w:hAnsi="Arial" w:cs="Arial"/>
          <w:lang w:val="en-GB"/>
        </w:rPr>
        <w:tab/>
      </w:r>
      <w:r w:rsidR="006F0CF8" w:rsidRPr="007F414D">
        <w:rPr>
          <w:rFonts w:ascii="Arial" w:hAnsi="Arial" w:cs="Arial"/>
          <w:lang w:val="en-GB"/>
        </w:rPr>
        <w:t>Q</w:t>
      </w:r>
      <w:r w:rsidR="00220BAD" w:rsidRPr="007F414D">
        <w:rPr>
          <w:rFonts w:ascii="Arial" w:hAnsi="Arial" w:cs="Arial"/>
          <w:lang w:val="en-GB"/>
        </w:rPr>
        <w:t xml:space="preserve">&amp;A session </w:t>
      </w:r>
      <w:r w:rsidR="00301135" w:rsidRPr="007F414D">
        <w:rPr>
          <w:rFonts w:ascii="Arial" w:hAnsi="Arial" w:cs="Arial"/>
          <w:lang w:val="en-GB"/>
        </w:rPr>
        <w:t xml:space="preserve">between students and </w:t>
      </w:r>
      <w:r w:rsidR="000A52E3" w:rsidRPr="007F414D">
        <w:rPr>
          <w:rFonts w:ascii="Arial" w:hAnsi="Arial" w:cs="Arial"/>
          <w:lang w:val="en-GB"/>
        </w:rPr>
        <w:t>panellists</w:t>
      </w:r>
    </w:p>
    <w:p w14:paraId="52133CE7" w14:textId="28A3B875" w:rsidR="00A3508E" w:rsidRPr="007F414D" w:rsidRDefault="00FC4497" w:rsidP="00C76D20">
      <w:pPr>
        <w:tabs>
          <w:tab w:val="left" w:pos="851"/>
        </w:tabs>
        <w:spacing w:line="264" w:lineRule="auto"/>
        <w:ind w:left="851" w:hanging="851"/>
        <w:jc w:val="both"/>
        <w:rPr>
          <w:rFonts w:ascii="Arial" w:hAnsi="Arial" w:cs="Arial"/>
          <w:lang w:val="en-GB"/>
        </w:rPr>
      </w:pPr>
      <w:r>
        <w:rPr>
          <w:rFonts w:ascii="Arial" w:hAnsi="Arial" w:cs="Arial"/>
          <w:b/>
          <w:color w:val="008AC9"/>
          <w:lang w:val="en-GB"/>
        </w:rPr>
        <w:t>13:00</w:t>
      </w:r>
      <w:r w:rsidR="00AB2BF2">
        <w:rPr>
          <w:rFonts w:ascii="Arial" w:hAnsi="Arial" w:cs="Arial"/>
          <w:lang w:val="en-GB"/>
        </w:rPr>
        <w:tab/>
      </w:r>
      <w:proofErr w:type="gramStart"/>
      <w:r w:rsidR="00220BAD" w:rsidRPr="007F414D">
        <w:rPr>
          <w:rFonts w:ascii="Arial" w:hAnsi="Arial" w:cs="Arial"/>
          <w:lang w:val="en-GB"/>
        </w:rPr>
        <w:t>Networking</w:t>
      </w:r>
      <w:proofErr w:type="gramEnd"/>
      <w:r w:rsidR="00220BAD" w:rsidRPr="007F414D">
        <w:rPr>
          <w:rFonts w:ascii="Arial" w:hAnsi="Arial" w:cs="Arial"/>
          <w:lang w:val="en-GB"/>
        </w:rPr>
        <w:t xml:space="preserve"> lunch </w:t>
      </w:r>
    </w:p>
    <w:p w14:paraId="47143E5D" w14:textId="03899C62" w:rsidR="00A3508E" w:rsidRDefault="00FC4497" w:rsidP="00C76D20">
      <w:pPr>
        <w:tabs>
          <w:tab w:val="left" w:pos="851"/>
        </w:tabs>
        <w:spacing w:line="264" w:lineRule="auto"/>
        <w:ind w:left="851" w:hanging="851"/>
        <w:jc w:val="both"/>
        <w:rPr>
          <w:rFonts w:ascii="Arial" w:hAnsi="Arial" w:cs="Arial"/>
          <w:lang w:val="en-GB"/>
        </w:rPr>
      </w:pPr>
      <w:r>
        <w:rPr>
          <w:rFonts w:ascii="Arial" w:hAnsi="Arial" w:cs="Arial"/>
          <w:b/>
          <w:color w:val="008AC9"/>
          <w:lang w:val="en-GB"/>
        </w:rPr>
        <w:t>14</w:t>
      </w:r>
      <w:r w:rsidR="00F93F0A">
        <w:rPr>
          <w:rFonts w:ascii="Arial" w:hAnsi="Arial" w:cs="Arial"/>
          <w:b/>
          <w:color w:val="008AC9"/>
          <w:lang w:val="en-GB"/>
        </w:rPr>
        <w:t>:30</w:t>
      </w:r>
      <w:r w:rsidR="00A3508E" w:rsidRPr="007F414D">
        <w:rPr>
          <w:rFonts w:ascii="Arial" w:hAnsi="Arial" w:cs="Arial"/>
          <w:color w:val="008AC9"/>
          <w:lang w:val="en-GB"/>
        </w:rPr>
        <w:t xml:space="preserve"> </w:t>
      </w:r>
      <w:r w:rsidR="00AB2BF2">
        <w:rPr>
          <w:rFonts w:ascii="Arial" w:hAnsi="Arial" w:cs="Arial"/>
          <w:color w:val="008AC9"/>
          <w:lang w:val="en-GB"/>
        </w:rPr>
        <w:tab/>
      </w:r>
      <w:r w:rsidR="00A3508E" w:rsidRPr="007F414D">
        <w:rPr>
          <w:rFonts w:ascii="Arial" w:hAnsi="Arial" w:cs="Arial"/>
          <w:lang w:val="en-GB"/>
        </w:rPr>
        <w:t>End of the event</w:t>
      </w:r>
    </w:p>
    <w:p w14:paraId="4C607573" w14:textId="77777777" w:rsidR="00E67744" w:rsidRPr="007F414D" w:rsidRDefault="00E67744" w:rsidP="00C76D20">
      <w:pPr>
        <w:tabs>
          <w:tab w:val="left" w:pos="851"/>
        </w:tabs>
        <w:spacing w:line="264" w:lineRule="auto"/>
        <w:ind w:left="851" w:hanging="851"/>
        <w:jc w:val="both"/>
        <w:rPr>
          <w:rFonts w:ascii="Arial" w:hAnsi="Arial" w:cs="Arial"/>
          <w:lang w:val="en-GB"/>
        </w:rPr>
      </w:pPr>
    </w:p>
    <w:p w14:paraId="180659AF" w14:textId="1390E1FB" w:rsidR="00A87F7A" w:rsidRPr="00D13040" w:rsidRDefault="00E67744" w:rsidP="00D13040">
      <w:pPr>
        <w:spacing w:line="264" w:lineRule="auto"/>
        <w:rPr>
          <w:rFonts w:ascii="Arial" w:hAnsi="Arial" w:cs="Arial"/>
          <w:b/>
          <w:color w:val="2F5496" w:themeColor="accent5" w:themeShade="BF"/>
          <w:sz w:val="24"/>
          <w:szCs w:val="24"/>
          <w:u w:val="single"/>
          <w:lang w:val="en-GB"/>
        </w:rPr>
      </w:pPr>
      <w:r>
        <w:rPr>
          <w:rFonts w:ascii="Arial" w:hAnsi="Arial" w:cs="Arial"/>
          <w:b/>
          <w:color w:val="2F5496" w:themeColor="accent5" w:themeShade="BF"/>
          <w:sz w:val="24"/>
          <w:szCs w:val="24"/>
          <w:u w:val="single"/>
          <w:lang w:val="en-GB"/>
        </w:rPr>
        <w:t>Moderator</w:t>
      </w:r>
      <w:r w:rsidR="00D13040" w:rsidRPr="00D13040">
        <w:rPr>
          <w:rFonts w:ascii="Arial" w:hAnsi="Arial" w:cs="Arial"/>
          <w:b/>
          <w:color w:val="2F5496" w:themeColor="accent5" w:themeShade="BF"/>
          <w:sz w:val="24"/>
          <w:szCs w:val="24"/>
          <w:u w:val="single"/>
          <w:lang w:val="en-GB"/>
        </w:rPr>
        <w:t xml:space="preserve">: </w:t>
      </w:r>
    </w:p>
    <w:p w14:paraId="6FAA49D6" w14:textId="621B82E8" w:rsidR="00220BAD" w:rsidRDefault="00220BAD" w:rsidP="00A87F7A">
      <w:pPr>
        <w:spacing w:after="120" w:line="276" w:lineRule="auto"/>
        <w:jc w:val="center"/>
        <w:rPr>
          <w:rFonts w:ascii="Arial" w:hAnsi="Arial" w:cs="Arial"/>
          <w:b/>
          <w:color w:val="008AC9"/>
          <w:sz w:val="24"/>
          <w:szCs w:val="24"/>
          <w:lang w:val="en-GB"/>
        </w:rPr>
      </w:pPr>
      <w:r w:rsidRPr="00A87F7A">
        <w:rPr>
          <w:rFonts w:ascii="Arial" w:hAnsi="Arial" w:cs="Arial"/>
          <w:b/>
          <w:color w:val="008AC9"/>
          <w:sz w:val="24"/>
          <w:szCs w:val="24"/>
          <w:lang w:val="en-GB"/>
        </w:rPr>
        <w:t>Jelisaveta Lazarevic</w:t>
      </w:r>
    </w:p>
    <w:p w14:paraId="5479FBEF" w14:textId="77777777" w:rsidR="00A87F7A" w:rsidRPr="00A87F7A" w:rsidRDefault="00A87F7A" w:rsidP="00A87F7A">
      <w:pPr>
        <w:spacing w:after="120" w:line="276" w:lineRule="auto"/>
        <w:jc w:val="center"/>
        <w:rPr>
          <w:rFonts w:ascii="Arial" w:hAnsi="Arial" w:cs="Arial"/>
          <w:b/>
          <w:color w:val="008AC9"/>
          <w:sz w:val="24"/>
          <w:szCs w:val="24"/>
          <w:lang w:val="en-GB"/>
        </w:rPr>
      </w:pPr>
    </w:p>
    <w:p w14:paraId="7AA5B185" w14:textId="77777777" w:rsidR="00A87F7A" w:rsidRDefault="00F537AF" w:rsidP="003C4614">
      <w:pPr>
        <w:spacing w:after="120" w:line="276" w:lineRule="auto"/>
        <w:jc w:val="both"/>
        <w:rPr>
          <w:rFonts w:ascii="Arial" w:hAnsi="Arial" w:cs="Arial"/>
          <w:lang w:val="en-GB"/>
        </w:rPr>
      </w:pPr>
      <w:bookmarkStart w:id="2" w:name="_Hlk118367522"/>
      <w:r>
        <w:rPr>
          <w:rFonts w:ascii="Arial" w:hAnsi="Arial" w:cs="Arial"/>
          <w:b/>
          <w:noProof/>
          <w:lang w:eastAsia="fr-FR"/>
        </w:rPr>
        <w:drawing>
          <wp:anchor distT="0" distB="0" distL="114300" distR="114300" simplePos="0" relativeHeight="251661312" behindDoc="0" locked="0" layoutInCell="1" allowOverlap="1" wp14:anchorId="5ADE80D1" wp14:editId="1F99AEBC">
            <wp:simplePos x="0" y="0"/>
            <wp:positionH relativeFrom="margin">
              <wp:posOffset>1270</wp:posOffset>
            </wp:positionH>
            <wp:positionV relativeFrom="paragraph">
              <wp:posOffset>38735</wp:posOffset>
            </wp:positionV>
            <wp:extent cx="1703070" cy="2547620"/>
            <wp:effectExtent l="38100" t="38100" r="87630" b="10033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3070" cy="254762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220BAD" w:rsidRPr="007F414D">
        <w:rPr>
          <w:rFonts w:ascii="Arial" w:hAnsi="Arial" w:cs="Arial"/>
          <w:lang w:val="en-GB"/>
        </w:rPr>
        <w:t xml:space="preserve">Jelisaveta received a scholarship to study at FEFA (Faculty of </w:t>
      </w:r>
      <w:r w:rsidR="00220BAD" w:rsidRPr="00303E0C">
        <w:rPr>
          <w:rFonts w:ascii="Arial" w:hAnsi="Arial" w:cs="Arial"/>
          <w:lang w:val="en-GB"/>
        </w:rPr>
        <w:t xml:space="preserve">Economics, Finance and Administration of </w:t>
      </w:r>
      <w:proofErr w:type="spellStart"/>
      <w:r w:rsidR="00220BAD" w:rsidRPr="00303E0C">
        <w:rPr>
          <w:rFonts w:ascii="Arial" w:hAnsi="Arial" w:cs="Arial"/>
          <w:lang w:val="en-GB"/>
        </w:rPr>
        <w:t>Singidunum</w:t>
      </w:r>
      <w:proofErr w:type="spellEnd"/>
      <w:r w:rsidR="00220BAD" w:rsidRPr="00303E0C">
        <w:rPr>
          <w:rFonts w:ascii="Arial" w:hAnsi="Arial" w:cs="Arial"/>
          <w:lang w:val="en-GB"/>
        </w:rPr>
        <w:t xml:space="preserve"> University). In 2015, she was named one of the best students of economics in Serbia by the Serbian Association of Economists. She then worked as a research assistant at the Centre for Advanced Economic Studies (CEVES), where she participated in the World Bank project “</w:t>
      </w:r>
      <w:r w:rsidR="004950F5" w:rsidRPr="00303E0C">
        <w:rPr>
          <w:rFonts w:ascii="Arial" w:hAnsi="Arial" w:cs="Arial"/>
          <w:lang w:val="en-GB"/>
        </w:rPr>
        <w:t>Competitiveness and Job”</w:t>
      </w:r>
      <w:r w:rsidR="00220BAD" w:rsidRPr="00303E0C">
        <w:rPr>
          <w:rFonts w:ascii="Arial" w:hAnsi="Arial" w:cs="Arial"/>
          <w:lang w:val="en-GB"/>
        </w:rPr>
        <w:t xml:space="preserve">. </w:t>
      </w:r>
    </w:p>
    <w:p w14:paraId="33F7B40D" w14:textId="66C2F11D" w:rsidR="00A87F7A" w:rsidRDefault="00220BAD" w:rsidP="00A87F7A">
      <w:pPr>
        <w:spacing w:after="120" w:line="276" w:lineRule="auto"/>
        <w:jc w:val="both"/>
        <w:rPr>
          <w:rFonts w:ascii="Arial" w:hAnsi="Arial" w:cs="Arial"/>
          <w:lang w:val="en-GB"/>
        </w:rPr>
      </w:pPr>
      <w:r w:rsidRPr="00303E0C">
        <w:rPr>
          <w:rFonts w:ascii="Arial" w:hAnsi="Arial" w:cs="Arial"/>
          <w:lang w:val="en-GB"/>
        </w:rPr>
        <w:t>One of her papers, “Nurturing and retaining talents in Serbia” was presented at the Kopaonik Business Forum. In 2019, she joined the A</w:t>
      </w:r>
      <w:r w:rsidR="004950F5" w:rsidRPr="00303E0C">
        <w:rPr>
          <w:rFonts w:ascii="Arial" w:hAnsi="Arial" w:cs="Arial"/>
          <w:lang w:val="en-GB"/>
        </w:rPr>
        <w:t>FA community</w:t>
      </w:r>
      <w:r w:rsidRPr="00303E0C">
        <w:rPr>
          <w:rFonts w:ascii="Arial" w:hAnsi="Arial" w:cs="Arial"/>
          <w:lang w:val="en-GB"/>
        </w:rPr>
        <w:t xml:space="preserve"> and is working on projects dedicated to the economic empowerment of women through innovat</w:t>
      </w:r>
      <w:r w:rsidR="004950F5" w:rsidRPr="00303E0C">
        <w:rPr>
          <w:rFonts w:ascii="Arial" w:hAnsi="Arial" w:cs="Arial"/>
          <w:lang w:val="en-GB"/>
        </w:rPr>
        <w:t xml:space="preserve">ion and technologies sector. She is currently doctor, </w:t>
      </w:r>
      <w:r w:rsidR="00647D0A" w:rsidRPr="00303E0C">
        <w:rPr>
          <w:rFonts w:ascii="Arial" w:hAnsi="Arial" w:cs="Arial"/>
          <w:lang w:val="en-GB"/>
        </w:rPr>
        <w:t xml:space="preserve">vice-dean of FEFA </w:t>
      </w:r>
      <w:r w:rsidR="00303E0C" w:rsidRPr="00303E0C">
        <w:rPr>
          <w:rFonts w:ascii="Arial" w:hAnsi="Arial" w:cs="Arial"/>
          <w:lang w:val="en-GB"/>
        </w:rPr>
        <w:t>faculty, TV</w:t>
      </w:r>
      <w:r w:rsidR="004950F5" w:rsidRPr="00303E0C">
        <w:rPr>
          <w:rFonts w:ascii="Arial" w:hAnsi="Arial" w:cs="Arial"/>
          <w:lang w:val="en-GB"/>
        </w:rPr>
        <w:t xml:space="preserve"> journalist of Bloomberg Adria</w:t>
      </w:r>
      <w:r w:rsidR="00647D0A" w:rsidRPr="00303E0C">
        <w:rPr>
          <w:rFonts w:ascii="Arial" w:hAnsi="Arial" w:cs="Arial"/>
          <w:lang w:val="en-GB"/>
        </w:rPr>
        <w:t xml:space="preserve"> and laureates of 2022 Quai d’Orsay “</w:t>
      </w:r>
      <w:proofErr w:type="spellStart"/>
      <w:r w:rsidR="00647D0A" w:rsidRPr="00303E0C">
        <w:rPr>
          <w:rFonts w:ascii="Arial" w:hAnsi="Arial" w:cs="Arial"/>
          <w:lang w:val="en-GB"/>
        </w:rPr>
        <w:t>personnalités</w:t>
      </w:r>
      <w:proofErr w:type="spellEnd"/>
      <w:r w:rsidR="00647D0A" w:rsidRPr="00303E0C">
        <w:rPr>
          <w:rFonts w:ascii="Arial" w:hAnsi="Arial" w:cs="Arial"/>
          <w:lang w:val="en-GB"/>
        </w:rPr>
        <w:t xml:space="preserve"> </w:t>
      </w:r>
      <w:proofErr w:type="spellStart"/>
      <w:r w:rsidR="00647D0A" w:rsidRPr="00303E0C">
        <w:rPr>
          <w:rFonts w:ascii="Arial" w:hAnsi="Arial" w:cs="Arial"/>
          <w:lang w:val="en-GB"/>
        </w:rPr>
        <w:t>d’avenir</w:t>
      </w:r>
      <w:proofErr w:type="spellEnd"/>
      <w:r w:rsidR="00647D0A" w:rsidRPr="00303E0C">
        <w:rPr>
          <w:rFonts w:ascii="Arial" w:hAnsi="Arial" w:cs="Arial"/>
          <w:lang w:val="en-GB"/>
        </w:rPr>
        <w:t>” program</w:t>
      </w:r>
      <w:bookmarkEnd w:id="2"/>
      <w:r w:rsidR="00647D0A" w:rsidRPr="00303E0C">
        <w:rPr>
          <w:rFonts w:ascii="Arial" w:hAnsi="Arial" w:cs="Arial"/>
          <w:lang w:val="en-GB"/>
        </w:rPr>
        <w:t>.</w:t>
      </w:r>
    </w:p>
    <w:p w14:paraId="17AFBE14" w14:textId="77777777" w:rsidR="00A87F7A" w:rsidRDefault="00A87F7A" w:rsidP="00A87F7A">
      <w:pPr>
        <w:spacing w:after="120" w:line="276" w:lineRule="auto"/>
        <w:jc w:val="center"/>
        <w:rPr>
          <w:rFonts w:ascii="Arial" w:hAnsi="Arial" w:cs="Arial"/>
          <w:lang w:val="en-GB"/>
        </w:rPr>
      </w:pPr>
    </w:p>
    <w:p w14:paraId="15AD2F5D" w14:textId="383A1C6C" w:rsidR="00E67744" w:rsidRPr="00E67744" w:rsidRDefault="00E67744" w:rsidP="00E67744">
      <w:pPr>
        <w:spacing w:line="264" w:lineRule="auto"/>
        <w:rPr>
          <w:rFonts w:ascii="Arial" w:hAnsi="Arial" w:cs="Arial"/>
          <w:b/>
          <w:color w:val="2F5496" w:themeColor="accent5" w:themeShade="BF"/>
          <w:sz w:val="24"/>
          <w:szCs w:val="24"/>
          <w:u w:val="single"/>
          <w:lang w:val="en-GB"/>
        </w:rPr>
      </w:pPr>
      <w:r w:rsidRPr="00D13040">
        <w:rPr>
          <w:rFonts w:ascii="Arial" w:hAnsi="Arial" w:cs="Arial"/>
          <w:b/>
          <w:color w:val="2F5496" w:themeColor="accent5" w:themeShade="BF"/>
          <w:sz w:val="24"/>
          <w:szCs w:val="24"/>
          <w:u w:val="single"/>
          <w:lang w:val="en-GB"/>
        </w:rPr>
        <w:t xml:space="preserve">Panel Speakers: </w:t>
      </w:r>
    </w:p>
    <w:p w14:paraId="6B716D20" w14:textId="5A7C8A9F" w:rsidR="00A87F7A" w:rsidRPr="00A87F7A" w:rsidRDefault="00303E0C" w:rsidP="00FC4497">
      <w:pPr>
        <w:spacing w:after="120" w:line="276" w:lineRule="auto"/>
        <w:jc w:val="center"/>
        <w:rPr>
          <w:rFonts w:ascii="Arial" w:hAnsi="Arial" w:cs="Arial"/>
          <w:b/>
          <w:color w:val="008AC9"/>
          <w:sz w:val="24"/>
          <w:szCs w:val="24"/>
          <w:lang w:val="en-GB"/>
        </w:rPr>
      </w:pPr>
      <w:r w:rsidRPr="00A87F7A">
        <w:rPr>
          <w:rFonts w:ascii="Arial" w:hAnsi="Arial" w:cs="Arial"/>
          <w:b/>
          <w:color w:val="008AC9"/>
          <w:sz w:val="24"/>
          <w:szCs w:val="24"/>
          <w:lang w:val="en-GB"/>
        </w:rPr>
        <w:t xml:space="preserve">Borina </w:t>
      </w:r>
      <w:proofErr w:type="spellStart"/>
      <w:r w:rsidRPr="00A87F7A">
        <w:rPr>
          <w:rFonts w:ascii="Arial" w:hAnsi="Arial" w:cs="Arial"/>
          <w:b/>
          <w:color w:val="008AC9"/>
          <w:sz w:val="24"/>
          <w:szCs w:val="24"/>
          <w:lang w:val="en-GB"/>
        </w:rPr>
        <w:t>Andrieu</w:t>
      </w:r>
      <w:proofErr w:type="spellEnd"/>
    </w:p>
    <w:p w14:paraId="568B8038" w14:textId="7812107A" w:rsidR="009F470C" w:rsidRPr="00303E0C" w:rsidRDefault="00D13040" w:rsidP="00A87F7A">
      <w:pPr>
        <w:spacing w:line="276" w:lineRule="auto"/>
        <w:jc w:val="both"/>
        <w:rPr>
          <w:rFonts w:ascii="Arial" w:hAnsi="Arial" w:cs="Arial"/>
          <w:lang w:val="en-US"/>
        </w:rPr>
      </w:pPr>
      <w:r w:rsidRPr="00303E0C">
        <w:rPr>
          <w:rFonts w:ascii="Arial" w:hAnsi="Arial" w:cs="Arial"/>
          <w:noProof/>
          <w:lang w:eastAsia="fr-FR"/>
        </w:rPr>
        <w:drawing>
          <wp:anchor distT="0" distB="0" distL="114300" distR="114300" simplePos="0" relativeHeight="251660288" behindDoc="0" locked="0" layoutInCell="1" allowOverlap="1" wp14:anchorId="4AEA3D6B" wp14:editId="12ED30A9">
            <wp:simplePos x="0" y="0"/>
            <wp:positionH relativeFrom="margin">
              <wp:align>left</wp:align>
            </wp:positionH>
            <wp:positionV relativeFrom="paragraph">
              <wp:posOffset>46990</wp:posOffset>
            </wp:positionV>
            <wp:extent cx="1858010" cy="2306955"/>
            <wp:effectExtent l="38100" t="38100" r="104140" b="93345"/>
            <wp:wrapSquare wrapText="bothSides"/>
            <wp:docPr id="1" name="Image 1" descr="Une image contenant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10;&#10;Description générée automatiquemen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858010" cy="2306955"/>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9F470C" w:rsidRPr="00303E0C">
        <w:rPr>
          <w:rFonts w:ascii="Arial" w:hAnsi="Arial" w:cs="Arial"/>
          <w:lang w:val="en-US"/>
        </w:rPr>
        <w:t xml:space="preserve">Over the past twenty years, Borina Andrieu has developed the presence of </w:t>
      </w:r>
      <w:proofErr w:type="spellStart"/>
      <w:r w:rsidR="009F470C" w:rsidRPr="00303E0C">
        <w:rPr>
          <w:rFonts w:ascii="Arial" w:hAnsi="Arial" w:cs="Arial"/>
          <w:lang w:val="en-US"/>
        </w:rPr>
        <w:t>Wilmotte</w:t>
      </w:r>
      <w:proofErr w:type="spellEnd"/>
      <w:r w:rsidR="009F470C" w:rsidRPr="00303E0C">
        <w:rPr>
          <w:rFonts w:ascii="Arial" w:hAnsi="Arial" w:cs="Arial"/>
          <w:lang w:val="en-US"/>
        </w:rPr>
        <w:t xml:space="preserve"> &amp; </w:t>
      </w:r>
      <w:proofErr w:type="spellStart"/>
      <w:r w:rsidR="009F470C" w:rsidRPr="00303E0C">
        <w:rPr>
          <w:rFonts w:ascii="Arial" w:hAnsi="Arial" w:cs="Arial"/>
          <w:lang w:val="en-US"/>
        </w:rPr>
        <w:t>Associés</w:t>
      </w:r>
      <w:proofErr w:type="spellEnd"/>
      <w:r w:rsidR="009F470C" w:rsidRPr="00303E0C">
        <w:rPr>
          <w:rFonts w:ascii="Arial" w:hAnsi="Arial" w:cs="Arial"/>
          <w:lang w:val="en-US"/>
        </w:rPr>
        <w:t xml:space="preserve"> </w:t>
      </w:r>
      <w:proofErr w:type="spellStart"/>
      <w:r w:rsidR="009F470C" w:rsidRPr="00303E0C">
        <w:rPr>
          <w:rFonts w:ascii="Arial" w:hAnsi="Arial" w:cs="Arial"/>
          <w:lang w:val="en-US"/>
        </w:rPr>
        <w:t>Architectes</w:t>
      </w:r>
      <w:proofErr w:type="spellEnd"/>
      <w:r w:rsidR="009F470C" w:rsidRPr="00303E0C">
        <w:rPr>
          <w:rFonts w:ascii="Arial" w:hAnsi="Arial" w:cs="Arial"/>
          <w:lang w:val="en-US"/>
        </w:rPr>
        <w:t xml:space="preserve"> in Europe, Brazil, Russia, the Middle-East and Asia, contributing to the transmission of Jean-Michel </w:t>
      </w:r>
      <w:proofErr w:type="spellStart"/>
      <w:r w:rsidR="009F470C" w:rsidRPr="00303E0C">
        <w:rPr>
          <w:rFonts w:ascii="Arial" w:hAnsi="Arial" w:cs="Arial"/>
          <w:lang w:val="en-US"/>
        </w:rPr>
        <w:t>Wilmotte’s</w:t>
      </w:r>
      <w:proofErr w:type="spellEnd"/>
      <w:r w:rsidR="009F470C" w:rsidRPr="00303E0C">
        <w:rPr>
          <w:rFonts w:ascii="Arial" w:hAnsi="Arial" w:cs="Arial"/>
          <w:lang w:val="en-US"/>
        </w:rPr>
        <w:t xml:space="preserve"> work around the world. Multilingual and with a strong knowledge in diplomatic and international trade relations, Borina Andrieu has built an extensive worldwide network. Her understanding of strategic considerations concerning legal and budget issues in large scale architectural projects allows her to actively consolidate the decisions of W&amp;A to meet the needs of prestigious private and public clients.</w:t>
      </w:r>
    </w:p>
    <w:p w14:paraId="2FE6B5A5" w14:textId="56264040" w:rsidR="009F470C" w:rsidRDefault="009F470C" w:rsidP="00A87F7A">
      <w:pPr>
        <w:spacing w:line="276" w:lineRule="auto"/>
        <w:jc w:val="both"/>
        <w:rPr>
          <w:rFonts w:ascii="Arial" w:hAnsi="Arial" w:cs="Arial"/>
          <w:lang w:val="en-US"/>
        </w:rPr>
      </w:pPr>
      <w:r w:rsidRPr="00303E0C">
        <w:rPr>
          <w:rFonts w:ascii="Arial" w:hAnsi="Arial" w:cs="Arial"/>
          <w:lang w:val="en-US"/>
        </w:rPr>
        <w:t>Acutely concerned with the preservation of patrimonial heritage but also farsighted regarding the reflection on the City of Tomorrow and how to think about architecture in a responsible and intelligent way, Borina Andrieu shares her vision, know-how and values through several conferences around the world.</w:t>
      </w:r>
    </w:p>
    <w:p w14:paraId="2B84BC91" w14:textId="5F24FDB7" w:rsidR="00A87F7A" w:rsidRPr="00FC4497" w:rsidRDefault="009F470C" w:rsidP="00FC4497">
      <w:pPr>
        <w:spacing w:line="276" w:lineRule="auto"/>
        <w:rPr>
          <w:rFonts w:ascii="Arial" w:hAnsi="Arial" w:cs="Arial"/>
          <w:lang w:val="en-US"/>
        </w:rPr>
      </w:pPr>
      <w:r w:rsidRPr="00303E0C">
        <w:rPr>
          <w:rFonts w:ascii="Arial" w:hAnsi="Arial" w:cs="Arial"/>
          <w:b/>
          <w:bCs/>
          <w:lang w:val="en-US"/>
        </w:rPr>
        <w:t xml:space="preserve">DISTINCTION: </w:t>
      </w:r>
      <w:r w:rsidRPr="00303E0C">
        <w:rPr>
          <w:rFonts w:ascii="Arial" w:hAnsi="Arial" w:cs="Arial"/>
          <w:lang w:val="en-US"/>
        </w:rPr>
        <w:t>Knight of the French Legion of Honor / Knight of the Order of Arts and</w:t>
      </w:r>
      <w:r w:rsidR="00303E0C">
        <w:rPr>
          <w:rFonts w:ascii="Arial" w:hAnsi="Arial" w:cs="Arial"/>
          <w:lang w:val="en-US"/>
        </w:rPr>
        <w:t xml:space="preserve"> </w:t>
      </w:r>
      <w:r w:rsidRPr="00303E0C">
        <w:rPr>
          <w:rFonts w:ascii="Arial" w:hAnsi="Arial" w:cs="Arial"/>
          <w:lang w:val="en-US"/>
        </w:rPr>
        <w:t>Letters</w:t>
      </w:r>
    </w:p>
    <w:p w14:paraId="36F01050" w14:textId="366072A9" w:rsidR="00220BAD" w:rsidRDefault="00A87F7A" w:rsidP="00A87F7A">
      <w:pPr>
        <w:jc w:val="center"/>
        <w:rPr>
          <w:rFonts w:ascii="Arial" w:hAnsi="Arial" w:cs="Arial"/>
          <w:b/>
          <w:color w:val="008AC9"/>
          <w:sz w:val="24"/>
          <w:szCs w:val="24"/>
          <w:lang w:val="en-US"/>
        </w:rPr>
      </w:pPr>
      <w:r w:rsidRPr="00D83800">
        <w:rPr>
          <w:rFonts w:ascii="Arial" w:hAnsi="Arial" w:cs="Arial"/>
          <w:b/>
          <w:color w:val="008AC9"/>
          <w:sz w:val="24"/>
          <w:szCs w:val="24"/>
          <w:lang w:val="en-US"/>
        </w:rPr>
        <w:lastRenderedPageBreak/>
        <w:t>Sophie Caroline</w:t>
      </w:r>
      <w:r w:rsidR="003508D6" w:rsidRPr="00D83800">
        <w:rPr>
          <w:rFonts w:ascii="Arial" w:hAnsi="Arial" w:cs="Arial"/>
          <w:b/>
          <w:color w:val="008AC9"/>
          <w:sz w:val="24"/>
          <w:szCs w:val="24"/>
          <w:lang w:val="en-US"/>
        </w:rPr>
        <w:t xml:space="preserve"> </w:t>
      </w:r>
      <w:r w:rsidRPr="00D83800">
        <w:rPr>
          <w:rFonts w:ascii="Arial" w:hAnsi="Arial" w:cs="Arial"/>
          <w:b/>
          <w:color w:val="008AC9"/>
          <w:sz w:val="24"/>
          <w:szCs w:val="24"/>
          <w:lang w:val="en-US"/>
        </w:rPr>
        <w:t>Huisman</w:t>
      </w:r>
    </w:p>
    <w:p w14:paraId="2D1B7CB6" w14:textId="77777777" w:rsidR="00BC3410" w:rsidRPr="00D83800" w:rsidRDefault="00BC3410" w:rsidP="00A87F7A">
      <w:pPr>
        <w:jc w:val="center"/>
        <w:rPr>
          <w:rFonts w:ascii="Arial" w:hAnsi="Arial" w:cs="Arial"/>
          <w:b/>
          <w:color w:val="008AC9"/>
          <w:sz w:val="24"/>
          <w:szCs w:val="24"/>
          <w:lang w:val="en-US"/>
        </w:rPr>
      </w:pPr>
    </w:p>
    <w:p w14:paraId="62E2EFB4" w14:textId="43CB6D82" w:rsidR="00D83800" w:rsidRDefault="00BC3410" w:rsidP="00D83800">
      <w:pPr>
        <w:spacing w:before="240" w:line="276" w:lineRule="auto"/>
        <w:jc w:val="both"/>
        <w:rPr>
          <w:rFonts w:ascii="Arial" w:hAnsi="Arial" w:cs="Arial"/>
          <w:lang w:val="en-GB"/>
        </w:rPr>
      </w:pPr>
      <w:r>
        <w:rPr>
          <w:rFonts w:ascii="Arial" w:hAnsi="Arial" w:cs="Arial"/>
          <w:noProof/>
          <w:lang w:eastAsia="fr-FR"/>
        </w:rPr>
        <w:drawing>
          <wp:anchor distT="0" distB="0" distL="114300" distR="114300" simplePos="0" relativeHeight="251662336" behindDoc="0" locked="0" layoutInCell="1" allowOverlap="1" wp14:anchorId="219CCAC2" wp14:editId="04462BB4">
            <wp:simplePos x="0" y="0"/>
            <wp:positionH relativeFrom="margin">
              <wp:posOffset>-128270</wp:posOffset>
            </wp:positionH>
            <wp:positionV relativeFrom="paragraph">
              <wp:posOffset>101600</wp:posOffset>
            </wp:positionV>
            <wp:extent cx="1497330" cy="1917700"/>
            <wp:effectExtent l="38100" t="38100" r="102870" b="10160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4824"/>
                    <a:stretch/>
                  </pic:blipFill>
                  <pic:spPr bwMode="auto">
                    <a:xfrm>
                      <a:off x="0" y="0"/>
                      <a:ext cx="1497330" cy="1917700"/>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83800" w:rsidRPr="00D83800">
        <w:rPr>
          <w:rFonts w:ascii="Arial" w:hAnsi="Arial" w:cs="Arial"/>
          <w:lang w:val="en-GB"/>
        </w:rPr>
        <w:t>Experienced Director of International Relations with a demonstrated history of working in the education management industry. Strong business development professional skills in International Relations, Event Management, Public and Media Relations, Corporate Communications, in French and English.</w:t>
      </w:r>
      <w:r w:rsidR="00D83800">
        <w:rPr>
          <w:rFonts w:ascii="Arial" w:hAnsi="Arial" w:cs="Arial"/>
          <w:lang w:val="en-GB"/>
        </w:rPr>
        <w:t xml:space="preserve"> </w:t>
      </w:r>
    </w:p>
    <w:p w14:paraId="60C9EEE0" w14:textId="77777777" w:rsidR="00085247" w:rsidRDefault="00D83800" w:rsidP="00085247">
      <w:pPr>
        <w:spacing w:before="240" w:line="276" w:lineRule="auto"/>
        <w:jc w:val="both"/>
        <w:rPr>
          <w:rFonts w:ascii="Arial" w:hAnsi="Arial" w:cs="Arial"/>
          <w:lang w:val="en-GB"/>
        </w:rPr>
      </w:pPr>
      <w:r w:rsidRPr="00D83800">
        <w:rPr>
          <w:rFonts w:ascii="Arial" w:hAnsi="Arial" w:cs="Arial"/>
          <w:lang w:val="en-GB"/>
        </w:rPr>
        <w:t>She has been working for 6 years at ESTP Paris which is the leading school for construction in the broadest sense of the word: design, construction, operation of buildings and infrastructures. The school has existed since 1891.</w:t>
      </w:r>
    </w:p>
    <w:p w14:paraId="7F16B9EC" w14:textId="77777777" w:rsidR="00BC3410" w:rsidRDefault="00BC3410" w:rsidP="00085247">
      <w:pPr>
        <w:spacing w:before="240" w:line="276" w:lineRule="auto"/>
        <w:jc w:val="center"/>
        <w:rPr>
          <w:rFonts w:ascii="Arial" w:hAnsi="Arial" w:cs="Arial"/>
          <w:b/>
          <w:color w:val="008AC9"/>
          <w:sz w:val="24"/>
          <w:szCs w:val="24"/>
          <w:lang w:val="en-US"/>
        </w:rPr>
      </w:pPr>
    </w:p>
    <w:p w14:paraId="2A95F69F" w14:textId="6E34EA8B" w:rsidR="00085247" w:rsidRPr="00085247" w:rsidRDefault="003508D6" w:rsidP="00085247">
      <w:pPr>
        <w:spacing w:before="240" w:line="276" w:lineRule="auto"/>
        <w:jc w:val="center"/>
        <w:rPr>
          <w:rFonts w:ascii="Arial" w:hAnsi="Arial" w:cs="Arial"/>
          <w:lang w:val="en-GB"/>
        </w:rPr>
      </w:pPr>
      <w:proofErr w:type="spellStart"/>
      <w:r w:rsidRPr="00085247">
        <w:rPr>
          <w:rFonts w:ascii="Arial" w:hAnsi="Arial" w:cs="Arial"/>
          <w:b/>
          <w:color w:val="008AC9"/>
          <w:sz w:val="24"/>
          <w:szCs w:val="24"/>
          <w:lang w:val="en-US"/>
        </w:rPr>
        <w:t>Radivoje</w:t>
      </w:r>
      <w:proofErr w:type="spellEnd"/>
      <w:r w:rsidRPr="00085247">
        <w:rPr>
          <w:rFonts w:ascii="Arial" w:hAnsi="Arial" w:cs="Arial"/>
          <w:b/>
          <w:color w:val="008AC9"/>
          <w:sz w:val="24"/>
          <w:szCs w:val="24"/>
          <w:lang w:val="en-US"/>
        </w:rPr>
        <w:t xml:space="preserve"> </w:t>
      </w:r>
      <w:proofErr w:type="spellStart"/>
      <w:r w:rsidRPr="00085247">
        <w:rPr>
          <w:rFonts w:ascii="Arial" w:hAnsi="Arial" w:cs="Arial"/>
          <w:b/>
          <w:color w:val="008AC9"/>
          <w:sz w:val="24"/>
          <w:szCs w:val="24"/>
          <w:lang w:val="en-US"/>
        </w:rPr>
        <w:t>Lovrić</w:t>
      </w:r>
      <w:proofErr w:type="spellEnd"/>
    </w:p>
    <w:p w14:paraId="239304F8" w14:textId="5348CAB9" w:rsidR="004B4254" w:rsidRPr="004B4254" w:rsidRDefault="00387DC0" w:rsidP="00085247">
      <w:pPr>
        <w:jc w:val="both"/>
        <w:rPr>
          <w:rFonts w:ascii="Arial" w:hAnsi="Arial" w:cs="Arial"/>
          <w:lang w:val="en-US"/>
        </w:rPr>
      </w:pPr>
      <w:r>
        <w:rPr>
          <w:rFonts w:ascii="Arial" w:hAnsi="Arial" w:cs="Arial"/>
          <w:noProof/>
          <w:lang w:eastAsia="fr-FR"/>
        </w:rPr>
        <w:drawing>
          <wp:anchor distT="0" distB="0" distL="114300" distR="114300" simplePos="0" relativeHeight="251664384" behindDoc="0" locked="0" layoutInCell="1" allowOverlap="1" wp14:anchorId="5EDA0EF4" wp14:editId="28ACDF94">
            <wp:simplePos x="0" y="0"/>
            <wp:positionH relativeFrom="column">
              <wp:posOffset>-120567</wp:posOffset>
            </wp:positionH>
            <wp:positionV relativeFrom="paragraph">
              <wp:posOffset>84207</wp:posOffset>
            </wp:positionV>
            <wp:extent cx="1625600" cy="1915795"/>
            <wp:effectExtent l="38100" t="38100" r="88900" b="103505"/>
            <wp:wrapSquare wrapText="bothSides"/>
            <wp:docPr id="16" name="Image 16" descr="Une image contenant personne, homme, mur, compl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descr="Une image contenant personne, homme, mur, complet&#10;&#10;Description générée automatiquement"/>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5115"/>
                    <a:stretch/>
                  </pic:blipFill>
                  <pic:spPr bwMode="auto">
                    <a:xfrm>
                      <a:off x="0" y="0"/>
                      <a:ext cx="1625600" cy="1915795"/>
                    </a:xfrm>
                    <a:prstGeom prst="rect">
                      <a:avLst/>
                    </a:prstGeom>
                    <a:noFill/>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ascii="Arial" w:hAnsi="Arial" w:cs="Arial"/>
          <w:lang w:val="en-US"/>
        </w:rPr>
        <w:br/>
      </w:r>
      <w:r w:rsidR="004B4254" w:rsidRPr="004B4254">
        <w:rPr>
          <w:rFonts w:ascii="Arial" w:hAnsi="Arial" w:cs="Arial"/>
          <w:lang w:val="en-US"/>
        </w:rPr>
        <w:t>H</w:t>
      </w:r>
      <w:r w:rsidR="004B4254">
        <w:rPr>
          <w:rFonts w:ascii="Arial" w:hAnsi="Arial" w:cs="Arial"/>
          <w:lang w:val="en-US"/>
        </w:rPr>
        <w:t xml:space="preserve">uman </w:t>
      </w:r>
      <w:r w:rsidR="004B4254" w:rsidRPr="004B4254">
        <w:rPr>
          <w:rFonts w:ascii="Arial" w:hAnsi="Arial" w:cs="Arial"/>
          <w:lang w:val="en-US"/>
        </w:rPr>
        <w:t>R</w:t>
      </w:r>
      <w:r w:rsidR="004B4254">
        <w:rPr>
          <w:rFonts w:ascii="Arial" w:hAnsi="Arial" w:cs="Arial"/>
          <w:lang w:val="en-US"/>
        </w:rPr>
        <w:t>esources</w:t>
      </w:r>
      <w:r w:rsidR="004B4254" w:rsidRPr="004B4254">
        <w:rPr>
          <w:rFonts w:ascii="Arial" w:hAnsi="Arial" w:cs="Arial"/>
          <w:lang w:val="en-US"/>
        </w:rPr>
        <w:t xml:space="preserve"> Manager</w:t>
      </w:r>
      <w:r w:rsidR="004B4254">
        <w:rPr>
          <w:rFonts w:ascii="Arial" w:hAnsi="Arial" w:cs="Arial"/>
          <w:lang w:val="en-US"/>
        </w:rPr>
        <w:t xml:space="preserve"> at the French company Saint-Gobain</w:t>
      </w:r>
      <w:r w:rsidR="004B4254" w:rsidRPr="004B4254">
        <w:rPr>
          <w:rFonts w:ascii="Arial" w:hAnsi="Arial" w:cs="Arial"/>
          <w:lang w:val="en-US"/>
        </w:rPr>
        <w:t>, Assoc</w:t>
      </w:r>
      <w:r>
        <w:rPr>
          <w:rFonts w:ascii="Arial" w:hAnsi="Arial" w:cs="Arial"/>
          <w:lang w:val="en-US"/>
        </w:rPr>
        <w:t>iate to</w:t>
      </w:r>
      <w:r w:rsidR="004B4254" w:rsidRPr="004B4254">
        <w:rPr>
          <w:rFonts w:ascii="Arial" w:hAnsi="Arial" w:cs="Arial"/>
          <w:lang w:val="en-US"/>
        </w:rPr>
        <w:t xml:space="preserve"> CIPD, possessing over 15 years of experience in international companies.</w:t>
      </w:r>
      <w:r>
        <w:rPr>
          <w:rFonts w:ascii="Arial" w:hAnsi="Arial" w:cs="Arial"/>
          <w:lang w:val="en-US"/>
        </w:rPr>
        <w:t xml:space="preserve"> As a m</w:t>
      </w:r>
      <w:r w:rsidRPr="00387DC0">
        <w:rPr>
          <w:rFonts w:ascii="Arial" w:hAnsi="Arial" w:cs="Arial"/>
          <w:lang w:val="en-US"/>
        </w:rPr>
        <w:t xml:space="preserve">ember of the management team, </w:t>
      </w:r>
      <w:r>
        <w:rPr>
          <w:rFonts w:ascii="Arial" w:hAnsi="Arial" w:cs="Arial"/>
          <w:lang w:val="en-US"/>
        </w:rPr>
        <w:t>his focus is on i</w:t>
      </w:r>
      <w:r w:rsidRPr="00387DC0">
        <w:rPr>
          <w:rFonts w:ascii="Arial" w:hAnsi="Arial" w:cs="Arial"/>
          <w:lang w:val="en-US"/>
        </w:rPr>
        <w:t>mplementation of business strategies by development of different HR actions, including workforce planning, working processes improvement and introduction of proactive employee relations.</w:t>
      </w:r>
    </w:p>
    <w:p w14:paraId="38AE0A45" w14:textId="5CAF8D2D" w:rsidR="00A87F7A" w:rsidRDefault="00387DC0" w:rsidP="00387DC0">
      <w:pPr>
        <w:jc w:val="both"/>
        <w:rPr>
          <w:rFonts w:ascii="Arial" w:hAnsi="Arial" w:cs="Arial"/>
          <w:lang w:val="en-US"/>
        </w:rPr>
      </w:pPr>
      <w:r>
        <w:rPr>
          <w:rFonts w:ascii="Arial" w:hAnsi="Arial" w:cs="Arial"/>
          <w:lang w:val="en-US"/>
        </w:rPr>
        <w:t xml:space="preserve">M. </w:t>
      </w:r>
      <w:proofErr w:type="spellStart"/>
      <w:r>
        <w:rPr>
          <w:rFonts w:ascii="Arial" w:hAnsi="Arial" w:cs="Arial"/>
          <w:lang w:val="en-US"/>
        </w:rPr>
        <w:t>Lovri</w:t>
      </w:r>
      <w:r w:rsidRPr="00387DC0">
        <w:rPr>
          <w:rFonts w:ascii="Arial" w:hAnsi="Arial" w:cs="Arial"/>
          <w:lang w:val="en-US"/>
        </w:rPr>
        <w:t>ć</w:t>
      </w:r>
      <w:r>
        <w:rPr>
          <w:rFonts w:ascii="Arial" w:hAnsi="Arial" w:cs="Arial"/>
          <w:lang w:val="en-US"/>
        </w:rPr>
        <w:t>’s</w:t>
      </w:r>
      <w:proofErr w:type="spellEnd"/>
      <w:r>
        <w:rPr>
          <w:rFonts w:ascii="Arial" w:hAnsi="Arial" w:cs="Arial"/>
          <w:lang w:val="en-US"/>
        </w:rPr>
        <w:t xml:space="preserve"> a</w:t>
      </w:r>
      <w:r w:rsidR="004B4254" w:rsidRPr="004B4254">
        <w:rPr>
          <w:rFonts w:ascii="Arial" w:hAnsi="Arial" w:cs="Arial"/>
          <w:lang w:val="en-US"/>
        </w:rPr>
        <w:t>reas of expertise</w:t>
      </w:r>
      <w:r>
        <w:rPr>
          <w:rFonts w:ascii="Arial" w:hAnsi="Arial" w:cs="Arial"/>
          <w:lang w:val="en-US"/>
        </w:rPr>
        <w:t xml:space="preserve"> </w:t>
      </w:r>
      <w:r w:rsidR="00111616">
        <w:rPr>
          <w:rFonts w:ascii="Arial" w:hAnsi="Arial" w:cs="Arial"/>
          <w:lang w:val="en-US"/>
        </w:rPr>
        <w:t>are:</w:t>
      </w:r>
      <w:r>
        <w:rPr>
          <w:rFonts w:ascii="Arial" w:hAnsi="Arial" w:cs="Arial"/>
          <w:lang w:val="en-US"/>
        </w:rPr>
        <w:t xml:space="preserve"> </w:t>
      </w:r>
      <w:r w:rsidR="004B4254" w:rsidRPr="004B4254">
        <w:rPr>
          <w:rFonts w:ascii="Arial" w:hAnsi="Arial" w:cs="Arial"/>
          <w:lang w:val="en-US"/>
        </w:rPr>
        <w:t>Organizational Change</w:t>
      </w:r>
      <w:r>
        <w:rPr>
          <w:rFonts w:ascii="Arial" w:hAnsi="Arial" w:cs="Arial"/>
          <w:lang w:val="en-US"/>
        </w:rPr>
        <w:t xml:space="preserve"> and </w:t>
      </w:r>
      <w:r w:rsidR="004B4254" w:rsidRPr="004B4254">
        <w:rPr>
          <w:rFonts w:ascii="Arial" w:hAnsi="Arial" w:cs="Arial"/>
          <w:lang w:val="en-US"/>
        </w:rPr>
        <w:t>Development</w:t>
      </w:r>
      <w:r>
        <w:rPr>
          <w:rFonts w:ascii="Arial" w:hAnsi="Arial" w:cs="Arial"/>
          <w:lang w:val="en-US"/>
        </w:rPr>
        <w:t xml:space="preserve"> in companies.</w:t>
      </w:r>
      <w:r w:rsidR="004B4254" w:rsidRPr="004B4254">
        <w:rPr>
          <w:rFonts w:ascii="Arial" w:hAnsi="Arial" w:cs="Arial"/>
          <w:lang w:val="en-US"/>
        </w:rPr>
        <w:t xml:space="preserve"> </w:t>
      </w:r>
      <w:r w:rsidRPr="004B4254">
        <w:rPr>
          <w:rFonts w:ascii="Arial" w:hAnsi="Arial" w:cs="Arial"/>
          <w:lang w:val="en-US"/>
        </w:rPr>
        <w:t>Labor</w:t>
      </w:r>
      <w:r w:rsidR="004B4254" w:rsidRPr="004B4254">
        <w:rPr>
          <w:rFonts w:ascii="Arial" w:hAnsi="Arial" w:cs="Arial"/>
          <w:lang w:val="en-US"/>
        </w:rPr>
        <w:t xml:space="preserve"> Relations and Negotiation</w:t>
      </w:r>
      <w:r>
        <w:rPr>
          <w:rFonts w:ascii="Arial" w:hAnsi="Arial" w:cs="Arial"/>
          <w:lang w:val="en-US"/>
        </w:rPr>
        <w:t>.</w:t>
      </w:r>
      <w:r w:rsidR="004B4254" w:rsidRPr="004B4254">
        <w:rPr>
          <w:rFonts w:ascii="Arial" w:hAnsi="Arial" w:cs="Arial"/>
          <w:lang w:val="en-US"/>
        </w:rPr>
        <w:t xml:space="preserve"> </w:t>
      </w:r>
      <w:r w:rsidR="00111616">
        <w:rPr>
          <w:rFonts w:ascii="Arial" w:hAnsi="Arial" w:cs="Arial"/>
          <w:lang w:val="en-US"/>
        </w:rPr>
        <w:t>Companies’</w:t>
      </w:r>
      <w:r>
        <w:rPr>
          <w:rFonts w:ascii="Arial" w:hAnsi="Arial" w:cs="Arial"/>
          <w:lang w:val="en-US"/>
        </w:rPr>
        <w:t xml:space="preserve"> p</w:t>
      </w:r>
      <w:r w:rsidR="004B4254" w:rsidRPr="004B4254">
        <w:rPr>
          <w:rFonts w:ascii="Arial" w:hAnsi="Arial" w:cs="Arial"/>
          <w:lang w:val="en-US"/>
        </w:rPr>
        <w:t xml:space="preserve">erformance </w:t>
      </w:r>
      <w:r>
        <w:rPr>
          <w:rFonts w:ascii="Arial" w:hAnsi="Arial" w:cs="Arial"/>
          <w:lang w:val="en-US"/>
        </w:rPr>
        <w:t>m</w:t>
      </w:r>
      <w:r w:rsidR="004B4254" w:rsidRPr="004B4254">
        <w:rPr>
          <w:rFonts w:ascii="Arial" w:hAnsi="Arial" w:cs="Arial"/>
          <w:lang w:val="en-US"/>
        </w:rPr>
        <w:t>anagement</w:t>
      </w:r>
      <w:r>
        <w:rPr>
          <w:rFonts w:ascii="Arial" w:hAnsi="Arial" w:cs="Arial"/>
          <w:lang w:val="en-US"/>
        </w:rPr>
        <w:t>.</w:t>
      </w:r>
      <w:r w:rsidR="004B4254" w:rsidRPr="004B4254">
        <w:rPr>
          <w:rFonts w:ascii="Arial" w:hAnsi="Arial" w:cs="Arial"/>
          <w:lang w:val="en-US"/>
        </w:rPr>
        <w:t xml:space="preserve"> </w:t>
      </w:r>
      <w:r>
        <w:rPr>
          <w:rFonts w:ascii="Arial" w:hAnsi="Arial" w:cs="Arial"/>
          <w:lang w:val="en-US"/>
        </w:rPr>
        <w:t xml:space="preserve">Employees </w:t>
      </w:r>
      <w:r w:rsidR="004B4254" w:rsidRPr="004B4254">
        <w:rPr>
          <w:rFonts w:ascii="Arial" w:hAnsi="Arial" w:cs="Arial"/>
          <w:lang w:val="en-US"/>
        </w:rPr>
        <w:t>Selection</w:t>
      </w:r>
      <w:r>
        <w:rPr>
          <w:rFonts w:ascii="Arial" w:hAnsi="Arial" w:cs="Arial"/>
          <w:lang w:val="en-US"/>
        </w:rPr>
        <w:t xml:space="preserve"> and </w:t>
      </w:r>
      <w:r w:rsidRPr="004B4254">
        <w:rPr>
          <w:rFonts w:ascii="Arial" w:hAnsi="Arial" w:cs="Arial"/>
          <w:lang w:val="en-US"/>
        </w:rPr>
        <w:t>Recruitment</w:t>
      </w:r>
      <w:r>
        <w:rPr>
          <w:rFonts w:ascii="Arial" w:hAnsi="Arial" w:cs="Arial"/>
          <w:lang w:val="en-US"/>
        </w:rPr>
        <w:t>.</w:t>
      </w:r>
      <w:r w:rsidR="004B4254" w:rsidRPr="004B4254">
        <w:rPr>
          <w:rFonts w:ascii="Arial" w:hAnsi="Arial" w:cs="Arial"/>
          <w:lang w:val="en-US"/>
        </w:rPr>
        <w:t xml:space="preserve"> </w:t>
      </w:r>
    </w:p>
    <w:p w14:paraId="17B0154B" w14:textId="592D9F22" w:rsidR="00BC3410" w:rsidRDefault="00BC3410" w:rsidP="00387DC0">
      <w:pPr>
        <w:jc w:val="both"/>
        <w:rPr>
          <w:rFonts w:ascii="Arial" w:hAnsi="Arial" w:cs="Arial"/>
          <w:lang w:val="en-US"/>
        </w:rPr>
      </w:pPr>
    </w:p>
    <w:p w14:paraId="7074968E" w14:textId="334C76D8" w:rsidR="00BC3410" w:rsidRPr="00A87F7A" w:rsidRDefault="00BC3410" w:rsidP="00BC3410">
      <w:pPr>
        <w:jc w:val="center"/>
        <w:rPr>
          <w:rFonts w:ascii="Arial" w:hAnsi="Arial" w:cs="Arial"/>
          <w:b/>
          <w:color w:val="008AC9"/>
          <w:sz w:val="24"/>
          <w:szCs w:val="24"/>
          <w:lang w:val="en-GB"/>
        </w:rPr>
      </w:pPr>
      <w:r>
        <w:rPr>
          <w:rFonts w:ascii="Arial" w:hAnsi="Arial" w:cs="Arial"/>
          <w:b/>
          <w:color w:val="008AC9"/>
          <w:sz w:val="24"/>
          <w:szCs w:val="24"/>
          <w:lang w:val="en-GB"/>
        </w:rPr>
        <w:t xml:space="preserve">Benoit </w:t>
      </w:r>
      <w:proofErr w:type="spellStart"/>
      <w:r>
        <w:rPr>
          <w:rFonts w:ascii="Arial" w:hAnsi="Arial" w:cs="Arial"/>
          <w:b/>
          <w:color w:val="008AC9"/>
          <w:sz w:val="24"/>
          <w:szCs w:val="24"/>
          <w:lang w:val="en-GB"/>
        </w:rPr>
        <w:t>Chambost</w:t>
      </w:r>
      <w:proofErr w:type="spellEnd"/>
      <w:r>
        <w:rPr>
          <w:rFonts w:ascii="Arial" w:hAnsi="Arial" w:cs="Arial"/>
          <w:b/>
          <w:color w:val="008AC9"/>
          <w:sz w:val="24"/>
          <w:szCs w:val="24"/>
          <w:lang w:val="en-GB"/>
        </w:rPr>
        <w:br/>
      </w:r>
    </w:p>
    <w:p w14:paraId="07912942" w14:textId="0E292D23" w:rsidR="00BC3410" w:rsidRDefault="00BC3410" w:rsidP="00BC3410">
      <w:pPr>
        <w:jc w:val="both"/>
        <w:rPr>
          <w:rFonts w:ascii="Arial" w:hAnsi="Arial" w:cs="Arial"/>
          <w:lang w:val="en-US"/>
        </w:rPr>
      </w:pPr>
      <w:r>
        <w:rPr>
          <w:rFonts w:ascii="Arial" w:hAnsi="Arial" w:cs="Arial"/>
          <w:noProof/>
          <w:lang w:eastAsia="fr-FR"/>
        </w:rPr>
        <w:drawing>
          <wp:anchor distT="0" distB="0" distL="114300" distR="114300" simplePos="0" relativeHeight="251665408" behindDoc="0" locked="0" layoutInCell="1" allowOverlap="1" wp14:anchorId="0BA7F0FE" wp14:editId="115CF645">
            <wp:simplePos x="0" y="0"/>
            <wp:positionH relativeFrom="margin">
              <wp:posOffset>-152400</wp:posOffset>
            </wp:positionH>
            <wp:positionV relativeFrom="paragraph">
              <wp:posOffset>43180</wp:posOffset>
            </wp:positionV>
            <wp:extent cx="1695450" cy="1695450"/>
            <wp:effectExtent l="38100" t="38100" r="95250" b="9525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a:effectLst>
                      <a:outerShdw blurRad="50800" dist="38100" dir="2700000" algn="tl"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Pr="00BC3410">
        <w:rPr>
          <w:rFonts w:ascii="Arial" w:hAnsi="Arial" w:cs="Arial"/>
          <w:noProof/>
          <w:lang w:val="en-US"/>
        </w:rPr>
        <w:t>With 17 years of experience within Vinci and currently j</w:t>
      </w:r>
      <w:proofErr w:type="spellStart"/>
      <w:r w:rsidR="00111616">
        <w:rPr>
          <w:rFonts w:ascii="Arial" w:hAnsi="Arial" w:cs="Arial"/>
          <w:lang w:val="en-US"/>
        </w:rPr>
        <w:t>oint</w:t>
      </w:r>
      <w:proofErr w:type="spellEnd"/>
      <w:r>
        <w:rPr>
          <w:rFonts w:ascii="Arial" w:hAnsi="Arial" w:cs="Arial"/>
          <w:lang w:val="en-US"/>
        </w:rPr>
        <w:t xml:space="preserve"> venture director and </w:t>
      </w:r>
      <w:r w:rsidRPr="00BC3410">
        <w:rPr>
          <w:rFonts w:ascii="Arial" w:hAnsi="Arial" w:cs="Arial"/>
          <w:lang w:val="en-US"/>
        </w:rPr>
        <w:t xml:space="preserve">site manager for Vinci Construction Grands </w:t>
      </w:r>
      <w:proofErr w:type="spellStart"/>
      <w:r w:rsidRPr="00BC3410">
        <w:rPr>
          <w:rFonts w:ascii="Arial" w:hAnsi="Arial" w:cs="Arial"/>
          <w:lang w:val="en-US"/>
        </w:rPr>
        <w:t>Projets</w:t>
      </w:r>
      <w:proofErr w:type="spellEnd"/>
      <w:r w:rsidRPr="00BC3410">
        <w:rPr>
          <w:rFonts w:ascii="Arial" w:hAnsi="Arial" w:cs="Arial"/>
          <w:lang w:val="en-US"/>
        </w:rPr>
        <w:t xml:space="preserve">, Benoit </w:t>
      </w:r>
      <w:proofErr w:type="spellStart"/>
      <w:r w:rsidRPr="00BC3410">
        <w:rPr>
          <w:rFonts w:ascii="Arial" w:hAnsi="Arial" w:cs="Arial"/>
          <w:lang w:val="en-US"/>
        </w:rPr>
        <w:t>Chambost</w:t>
      </w:r>
      <w:proofErr w:type="spellEnd"/>
      <w:r w:rsidRPr="00BC3410">
        <w:rPr>
          <w:rFonts w:ascii="Arial" w:hAnsi="Arial" w:cs="Arial"/>
          <w:lang w:val="en-US"/>
        </w:rPr>
        <w:t xml:space="preserve"> is one of the managers in charge of the extension of Belgrade airport. This project is worth €262,000,000. </w:t>
      </w:r>
    </w:p>
    <w:p w14:paraId="43C0B082" w14:textId="50C01FC9" w:rsidR="00BC3410" w:rsidRPr="00A87F7A" w:rsidRDefault="00BC3410" w:rsidP="00BC3410">
      <w:pPr>
        <w:jc w:val="both"/>
        <w:rPr>
          <w:rFonts w:ascii="Arial" w:hAnsi="Arial" w:cs="Arial"/>
          <w:b/>
          <w:color w:val="008AC9"/>
          <w:sz w:val="24"/>
          <w:szCs w:val="24"/>
          <w:lang w:val="en-GB"/>
        </w:rPr>
      </w:pPr>
      <w:r w:rsidRPr="00BC3410">
        <w:rPr>
          <w:rFonts w:ascii="Arial" w:hAnsi="Arial" w:cs="Arial"/>
          <w:lang w:val="en-US"/>
        </w:rPr>
        <w:t xml:space="preserve">Vinci Terna Construction JV doo is a construction company established for the Project of reconstruction and extension of the Airport Nikola Tesla Belgrade. </w:t>
      </w:r>
      <w:r w:rsidRPr="00BC3410">
        <w:rPr>
          <w:rFonts w:ascii="Arial" w:hAnsi="Arial" w:cs="Arial"/>
          <w:lang w:val="en-GB"/>
        </w:rPr>
        <w:t xml:space="preserve">The project includes the renovation and extension of Terminal, utilities, airside and landside infrastructure works. Joint </w:t>
      </w:r>
      <w:r>
        <w:rPr>
          <w:rFonts w:ascii="Arial" w:hAnsi="Arial" w:cs="Arial"/>
          <w:lang w:val="en-GB"/>
        </w:rPr>
        <w:t>v</w:t>
      </w:r>
      <w:r w:rsidRPr="00BC3410">
        <w:rPr>
          <w:rFonts w:ascii="Arial" w:hAnsi="Arial" w:cs="Arial"/>
          <w:lang w:val="en-GB"/>
        </w:rPr>
        <w:t xml:space="preserve">enture has been formed between Vinci Construction Grands </w:t>
      </w:r>
      <w:proofErr w:type="spellStart"/>
      <w:r w:rsidRPr="00BC3410">
        <w:rPr>
          <w:rFonts w:ascii="Arial" w:hAnsi="Arial" w:cs="Arial"/>
          <w:lang w:val="en-GB"/>
        </w:rPr>
        <w:t>Projets</w:t>
      </w:r>
      <w:proofErr w:type="spellEnd"/>
      <w:r w:rsidRPr="00BC3410">
        <w:rPr>
          <w:rFonts w:ascii="Arial" w:hAnsi="Arial" w:cs="Arial"/>
          <w:lang w:val="en-GB"/>
        </w:rPr>
        <w:t xml:space="preserve"> and GEK </w:t>
      </w:r>
      <w:proofErr w:type="spellStart"/>
      <w:r w:rsidRPr="00BC3410">
        <w:rPr>
          <w:rFonts w:ascii="Arial" w:hAnsi="Arial" w:cs="Arial"/>
          <w:lang w:val="en-GB"/>
        </w:rPr>
        <w:t>Terna</w:t>
      </w:r>
      <w:proofErr w:type="spellEnd"/>
      <w:r w:rsidRPr="00BC3410">
        <w:rPr>
          <w:rFonts w:ascii="Arial" w:hAnsi="Arial" w:cs="Arial"/>
          <w:lang w:val="en-GB"/>
        </w:rPr>
        <w:t xml:space="preserve"> Group.</w:t>
      </w:r>
    </w:p>
    <w:p w14:paraId="463EC0BB" w14:textId="77777777" w:rsidR="00BC3410" w:rsidRPr="00BC3410" w:rsidRDefault="00BC3410" w:rsidP="00387DC0">
      <w:pPr>
        <w:jc w:val="both"/>
        <w:rPr>
          <w:rFonts w:ascii="Arial" w:hAnsi="Arial" w:cs="Arial"/>
          <w:lang w:val="en-GB"/>
        </w:rPr>
      </w:pPr>
    </w:p>
    <w:sectPr w:rsidR="00BC3410" w:rsidRPr="00BC3410" w:rsidSect="00E177A2">
      <w:headerReference w:type="default" r:id="rId13"/>
      <w:footerReference w:type="default" r:id="rId14"/>
      <w:pgSz w:w="11906" w:h="16838"/>
      <w:pgMar w:top="828" w:right="1134" w:bottom="1134" w:left="1134" w:header="284" w:footer="5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CA6D1C" w14:textId="77777777" w:rsidR="00511423" w:rsidRDefault="00511423" w:rsidP="003617A9">
      <w:pPr>
        <w:spacing w:after="0" w:line="240" w:lineRule="auto"/>
      </w:pPr>
      <w:r>
        <w:separator/>
      </w:r>
    </w:p>
  </w:endnote>
  <w:endnote w:type="continuationSeparator" w:id="0">
    <w:p w14:paraId="1A9A7F56" w14:textId="77777777" w:rsidR="00511423" w:rsidRDefault="00511423" w:rsidP="00361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D04A7" w14:textId="793C930B" w:rsidR="003617A9" w:rsidRDefault="000A52E3" w:rsidP="003C4614">
    <w:pPr>
      <w:pStyle w:val="Pieddepage"/>
      <w:tabs>
        <w:tab w:val="clear" w:pos="4536"/>
        <w:tab w:val="clear" w:pos="9072"/>
        <w:tab w:val="left" w:pos="1560"/>
        <w:tab w:val="left" w:pos="3686"/>
        <w:tab w:val="left" w:pos="6096"/>
        <w:tab w:val="right" w:pos="9638"/>
      </w:tabs>
    </w:pPr>
    <w:r>
      <w:rPr>
        <w:noProof/>
        <w:lang w:eastAsia="fr-FR"/>
      </w:rPr>
      <w:drawing>
        <wp:anchor distT="0" distB="0" distL="114300" distR="114300" simplePos="0" relativeHeight="251662336" behindDoc="0" locked="0" layoutInCell="1" allowOverlap="1" wp14:anchorId="32BEF128" wp14:editId="3B89FE6D">
          <wp:simplePos x="0" y="0"/>
          <wp:positionH relativeFrom="margin">
            <wp:posOffset>1257935</wp:posOffset>
          </wp:positionH>
          <wp:positionV relativeFrom="paragraph">
            <wp:posOffset>-152400</wp:posOffset>
          </wp:positionV>
          <wp:extent cx="1478915" cy="594360"/>
          <wp:effectExtent l="0" t="0" r="6985" b="0"/>
          <wp:wrapNone/>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10;&#10;Description générée automatiquement"/>
                  <pic:cNvPicPr/>
                </pic:nvPicPr>
                <pic:blipFill rotWithShape="1">
                  <a:blip r:embed="rId1">
                    <a:extLst>
                      <a:ext uri="{28A0092B-C50C-407E-A947-70E740481C1C}">
                        <a14:useLocalDpi xmlns:a14="http://schemas.microsoft.com/office/drawing/2010/main" val="0"/>
                      </a:ext>
                    </a:extLst>
                  </a:blip>
                  <a:srcRect l="25372" r="24850"/>
                  <a:stretch/>
                </pic:blipFill>
                <pic:spPr bwMode="auto">
                  <a:xfrm>
                    <a:off x="0" y="0"/>
                    <a:ext cx="1478915" cy="594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3360" behindDoc="0" locked="0" layoutInCell="1" allowOverlap="1" wp14:anchorId="2A6287B9" wp14:editId="6CD20CDF">
          <wp:simplePos x="0" y="0"/>
          <wp:positionH relativeFrom="column">
            <wp:posOffset>3172460</wp:posOffset>
          </wp:positionH>
          <wp:positionV relativeFrom="paragraph">
            <wp:posOffset>-117475</wp:posOffset>
          </wp:positionV>
          <wp:extent cx="1314450" cy="530860"/>
          <wp:effectExtent l="0" t="0" r="0" b="254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308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4384" behindDoc="0" locked="0" layoutInCell="1" allowOverlap="1" wp14:anchorId="44C71DC6" wp14:editId="5144C591">
          <wp:simplePos x="0" y="0"/>
          <wp:positionH relativeFrom="margin">
            <wp:posOffset>4924425</wp:posOffset>
          </wp:positionH>
          <wp:positionV relativeFrom="paragraph">
            <wp:posOffset>-73660</wp:posOffset>
          </wp:positionV>
          <wp:extent cx="1296063" cy="438041"/>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3">
                    <a:extLst>
                      <a:ext uri="{28A0092B-C50C-407E-A947-70E740481C1C}">
                        <a14:useLocalDpi xmlns:a14="http://schemas.microsoft.com/office/drawing/2010/main" val="0"/>
                      </a:ext>
                    </a:extLst>
                  </a:blip>
                  <a:srcRect l="9903" r="9372"/>
                  <a:stretch/>
                </pic:blipFill>
                <pic:spPr bwMode="auto">
                  <a:xfrm>
                    <a:off x="0" y="0"/>
                    <a:ext cx="1296385" cy="438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1312" behindDoc="0" locked="0" layoutInCell="1" allowOverlap="1" wp14:anchorId="7DDADD5F" wp14:editId="37F27DD4">
          <wp:simplePos x="0" y="0"/>
          <wp:positionH relativeFrom="margin">
            <wp:posOffset>-173990</wp:posOffset>
          </wp:positionH>
          <wp:positionV relativeFrom="paragraph">
            <wp:posOffset>-170815</wp:posOffset>
          </wp:positionV>
          <wp:extent cx="993914" cy="62562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3914" cy="6256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4614">
      <w:rPr>
        <w:noProof/>
        <w:lang w:eastAsia="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5C1332" w14:textId="77777777" w:rsidR="00511423" w:rsidRDefault="00511423" w:rsidP="003617A9">
      <w:pPr>
        <w:spacing w:after="0" w:line="240" w:lineRule="auto"/>
      </w:pPr>
      <w:r>
        <w:separator/>
      </w:r>
    </w:p>
  </w:footnote>
  <w:footnote w:type="continuationSeparator" w:id="0">
    <w:p w14:paraId="6DF8905F" w14:textId="77777777" w:rsidR="00511423" w:rsidRDefault="00511423" w:rsidP="00361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60909" w14:textId="6913B2A1" w:rsidR="003617A9" w:rsidRPr="001F316D" w:rsidRDefault="00303E0C" w:rsidP="007F414D">
    <w:pPr>
      <w:pStyle w:val="En-tte"/>
      <w:tabs>
        <w:tab w:val="clear" w:pos="4536"/>
        <w:tab w:val="clear" w:pos="9072"/>
        <w:tab w:val="center" w:pos="4820"/>
        <w:tab w:val="right" w:pos="9638"/>
      </w:tabs>
      <w:rPr>
        <w:lang w:val="en-US"/>
      </w:rPr>
    </w:pPr>
    <w:r>
      <w:rPr>
        <w:noProof/>
        <w:lang w:eastAsia="fr-FR"/>
      </w:rPr>
      <w:drawing>
        <wp:anchor distT="0" distB="0" distL="114300" distR="114300" simplePos="0" relativeHeight="251659264" behindDoc="0" locked="0" layoutInCell="1" allowOverlap="1" wp14:anchorId="4AE5448A" wp14:editId="5706D26C">
          <wp:simplePos x="0" y="0"/>
          <wp:positionH relativeFrom="column">
            <wp:posOffset>3065780</wp:posOffset>
          </wp:positionH>
          <wp:positionV relativeFrom="paragraph">
            <wp:posOffset>191770</wp:posOffset>
          </wp:positionV>
          <wp:extent cx="1478478" cy="444206"/>
          <wp:effectExtent l="0" t="0" r="762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8478" cy="4442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8240" behindDoc="0" locked="0" layoutInCell="1" allowOverlap="1" wp14:anchorId="0711DF4E" wp14:editId="46160D3E">
          <wp:simplePos x="0" y="0"/>
          <wp:positionH relativeFrom="column">
            <wp:posOffset>1598930</wp:posOffset>
          </wp:positionH>
          <wp:positionV relativeFrom="paragraph">
            <wp:posOffset>42545</wp:posOffset>
          </wp:positionV>
          <wp:extent cx="742208" cy="735668"/>
          <wp:effectExtent l="0" t="0" r="127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208" cy="735668"/>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60288" behindDoc="0" locked="0" layoutInCell="1" allowOverlap="1" wp14:anchorId="09C9155B" wp14:editId="3BC35D57">
          <wp:simplePos x="0" y="0"/>
          <wp:positionH relativeFrom="column">
            <wp:posOffset>5185410</wp:posOffset>
          </wp:positionH>
          <wp:positionV relativeFrom="paragraph">
            <wp:posOffset>100330</wp:posOffset>
          </wp:positionV>
          <wp:extent cx="1062355" cy="612775"/>
          <wp:effectExtent l="0" t="0" r="4445" b="0"/>
          <wp:wrapNone/>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FS_1.8cm.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62355" cy="612775"/>
                  </a:xfrm>
                  <a:prstGeom prst="rect">
                    <a:avLst/>
                  </a:prstGeom>
                </pic:spPr>
              </pic:pic>
            </a:graphicData>
          </a:graphic>
        </wp:anchor>
      </w:drawing>
    </w:r>
    <w:r w:rsidR="00C55DD5">
      <w:rPr>
        <w:noProof/>
        <w:lang w:eastAsia="fr-FR"/>
      </w:rPr>
      <w:drawing>
        <wp:inline distT="0" distB="0" distL="0" distR="0" wp14:anchorId="751020F4" wp14:editId="089283D7">
          <wp:extent cx="850605" cy="881240"/>
          <wp:effectExtent l="0" t="0" r="6985"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Serbie_4c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605" cy="881240"/>
                  </a:xfrm>
                  <a:prstGeom prst="rect">
                    <a:avLst/>
                  </a:prstGeom>
                </pic:spPr>
              </pic:pic>
            </a:graphicData>
          </a:graphic>
        </wp:inline>
      </w:drawing>
    </w:r>
    <w:r w:rsidR="00B25AB5" w:rsidRPr="001F316D">
      <w:rPr>
        <w:noProof/>
        <w:lang w:val="en-US" w:eastAsia="fr-FR"/>
      </w:rPr>
      <w:t xml:space="preserve">  </w:t>
    </w:r>
    <w:r w:rsidR="007F414D" w:rsidRPr="001F316D">
      <w:rPr>
        <w:noProof/>
        <w:lang w:val="en-US" w:eastAsia="fr-FR"/>
      </w:rPr>
      <w:tab/>
    </w:r>
    <w:r w:rsidR="007F414D" w:rsidRPr="001F316D">
      <w:rPr>
        <w:noProof/>
        <w:lang w:val="en-US" w:eastAsia="fr-FR"/>
      </w:rPr>
      <w:tab/>
    </w:r>
  </w:p>
  <w:p w14:paraId="35B5533F" w14:textId="77777777" w:rsidR="003617A9" w:rsidRPr="001F316D" w:rsidRDefault="003617A9">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92026"/>
    <w:multiLevelType w:val="hybridMultilevel"/>
    <w:tmpl w:val="FE468186"/>
    <w:lvl w:ilvl="0" w:tplc="BFAE087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2E4F88"/>
    <w:multiLevelType w:val="hybridMultilevel"/>
    <w:tmpl w:val="95A42F04"/>
    <w:lvl w:ilvl="0" w:tplc="8BC8DCBA">
      <w:start w:val="1"/>
      <w:numFmt w:val="bullet"/>
      <w:lvlText w:val=""/>
      <w:lvlJc w:val="left"/>
      <w:pPr>
        <w:ind w:left="720" w:hanging="360"/>
      </w:pPr>
      <w:rPr>
        <w:rFonts w:ascii="Symbol" w:hAnsi="Symbol" w:hint="default"/>
        <w:caps w:val="0"/>
        <w:strike w:val="0"/>
        <w:dstrike w:val="0"/>
        <w:vanish w:val="0"/>
        <w:color w:val="008AC9"/>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BD906B0"/>
    <w:multiLevelType w:val="hybridMultilevel"/>
    <w:tmpl w:val="59A8F9C2"/>
    <w:lvl w:ilvl="0" w:tplc="10981942">
      <w:start w:val="1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A9"/>
    <w:rsid w:val="00032548"/>
    <w:rsid w:val="0003499A"/>
    <w:rsid w:val="0007060B"/>
    <w:rsid w:val="00070FBD"/>
    <w:rsid w:val="00073ABF"/>
    <w:rsid w:val="00085247"/>
    <w:rsid w:val="000A52E3"/>
    <w:rsid w:val="000C5F49"/>
    <w:rsid w:val="000C678F"/>
    <w:rsid w:val="000E7F64"/>
    <w:rsid w:val="00111616"/>
    <w:rsid w:val="00180561"/>
    <w:rsid w:val="001E006E"/>
    <w:rsid w:val="001F316D"/>
    <w:rsid w:val="00213AF4"/>
    <w:rsid w:val="00220BAD"/>
    <w:rsid w:val="002343E0"/>
    <w:rsid w:val="00272F1F"/>
    <w:rsid w:val="002B04FA"/>
    <w:rsid w:val="002B738A"/>
    <w:rsid w:val="002C0912"/>
    <w:rsid w:val="002D1CA8"/>
    <w:rsid w:val="00301135"/>
    <w:rsid w:val="00303E0C"/>
    <w:rsid w:val="00327E2B"/>
    <w:rsid w:val="003508D6"/>
    <w:rsid w:val="00353C03"/>
    <w:rsid w:val="003617A9"/>
    <w:rsid w:val="00387DC0"/>
    <w:rsid w:val="003C4614"/>
    <w:rsid w:val="00450069"/>
    <w:rsid w:val="00473A94"/>
    <w:rsid w:val="004950F5"/>
    <w:rsid w:val="004B4254"/>
    <w:rsid w:val="00502DE0"/>
    <w:rsid w:val="00511423"/>
    <w:rsid w:val="00543E62"/>
    <w:rsid w:val="005523A6"/>
    <w:rsid w:val="00573296"/>
    <w:rsid w:val="005960CE"/>
    <w:rsid w:val="005B4E28"/>
    <w:rsid w:val="005C2DF7"/>
    <w:rsid w:val="005E1591"/>
    <w:rsid w:val="00647D0A"/>
    <w:rsid w:val="006D265F"/>
    <w:rsid w:val="006E0B80"/>
    <w:rsid w:val="006F0CF8"/>
    <w:rsid w:val="00760D74"/>
    <w:rsid w:val="007615F8"/>
    <w:rsid w:val="007C0AB6"/>
    <w:rsid w:val="007F414D"/>
    <w:rsid w:val="00811289"/>
    <w:rsid w:val="008228C7"/>
    <w:rsid w:val="008909EE"/>
    <w:rsid w:val="00892859"/>
    <w:rsid w:val="008B3E37"/>
    <w:rsid w:val="008D26B7"/>
    <w:rsid w:val="008E2027"/>
    <w:rsid w:val="008E6F8F"/>
    <w:rsid w:val="008F44DE"/>
    <w:rsid w:val="00934CC4"/>
    <w:rsid w:val="00971BA5"/>
    <w:rsid w:val="00994375"/>
    <w:rsid w:val="009A1C62"/>
    <w:rsid w:val="009B1DCC"/>
    <w:rsid w:val="009E254B"/>
    <w:rsid w:val="009F470C"/>
    <w:rsid w:val="00A05216"/>
    <w:rsid w:val="00A3508E"/>
    <w:rsid w:val="00A80B49"/>
    <w:rsid w:val="00A87F7A"/>
    <w:rsid w:val="00A929FB"/>
    <w:rsid w:val="00A94B60"/>
    <w:rsid w:val="00AA114D"/>
    <w:rsid w:val="00AB2BF2"/>
    <w:rsid w:val="00AC5A5C"/>
    <w:rsid w:val="00AC6F28"/>
    <w:rsid w:val="00B1505C"/>
    <w:rsid w:val="00B25AB5"/>
    <w:rsid w:val="00B4400A"/>
    <w:rsid w:val="00BC1AC7"/>
    <w:rsid w:val="00BC3410"/>
    <w:rsid w:val="00BD3D49"/>
    <w:rsid w:val="00BE25E5"/>
    <w:rsid w:val="00C55DD5"/>
    <w:rsid w:val="00C561BF"/>
    <w:rsid w:val="00C76D20"/>
    <w:rsid w:val="00C838C7"/>
    <w:rsid w:val="00CA3B71"/>
    <w:rsid w:val="00CF336C"/>
    <w:rsid w:val="00D13040"/>
    <w:rsid w:val="00D63933"/>
    <w:rsid w:val="00D81C46"/>
    <w:rsid w:val="00D83800"/>
    <w:rsid w:val="00DC7DF5"/>
    <w:rsid w:val="00E12B07"/>
    <w:rsid w:val="00E177A2"/>
    <w:rsid w:val="00E327AE"/>
    <w:rsid w:val="00E359BA"/>
    <w:rsid w:val="00E67744"/>
    <w:rsid w:val="00EC5687"/>
    <w:rsid w:val="00F520B9"/>
    <w:rsid w:val="00F52198"/>
    <w:rsid w:val="00F537AF"/>
    <w:rsid w:val="00F93F0A"/>
    <w:rsid w:val="00FB722F"/>
    <w:rsid w:val="00FC328F"/>
    <w:rsid w:val="00FC4497"/>
    <w:rsid w:val="00FC79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3123E"/>
  <w15:chartTrackingRefBased/>
  <w15:docId w15:val="{EBD7DB73-80DE-43BE-9671-9012DEBF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B0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617A9"/>
    <w:pPr>
      <w:tabs>
        <w:tab w:val="center" w:pos="4536"/>
        <w:tab w:val="right" w:pos="9072"/>
      </w:tabs>
      <w:spacing w:after="0" w:line="240" w:lineRule="auto"/>
    </w:pPr>
  </w:style>
  <w:style w:type="character" w:customStyle="1" w:styleId="En-tteCar">
    <w:name w:val="En-tête Car"/>
    <w:basedOn w:val="Policepardfaut"/>
    <w:link w:val="En-tte"/>
    <w:uiPriority w:val="99"/>
    <w:rsid w:val="003617A9"/>
  </w:style>
  <w:style w:type="paragraph" w:styleId="Pieddepage">
    <w:name w:val="footer"/>
    <w:basedOn w:val="Normal"/>
    <w:link w:val="PieddepageCar"/>
    <w:uiPriority w:val="99"/>
    <w:unhideWhenUsed/>
    <w:rsid w:val="003617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17A9"/>
  </w:style>
  <w:style w:type="paragraph" w:styleId="Paragraphedeliste">
    <w:name w:val="List Paragraph"/>
    <w:basedOn w:val="Normal"/>
    <w:uiPriority w:val="34"/>
    <w:qFormat/>
    <w:rsid w:val="00E12B07"/>
    <w:pPr>
      <w:ind w:left="720"/>
      <w:contextualSpacing/>
    </w:pPr>
  </w:style>
  <w:style w:type="table" w:styleId="Grilledutableau">
    <w:name w:val="Table Grid"/>
    <w:basedOn w:val="TableauNormal"/>
    <w:uiPriority w:val="39"/>
    <w:rsid w:val="007F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F44D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44DE"/>
    <w:rPr>
      <w:rFonts w:ascii="Segoe UI" w:hAnsi="Segoe UI" w:cs="Segoe UI"/>
      <w:sz w:val="18"/>
      <w:szCs w:val="18"/>
    </w:rPr>
  </w:style>
  <w:style w:type="paragraph" w:customStyle="1" w:styleId="Pa0">
    <w:name w:val="Pa0"/>
    <w:basedOn w:val="Normal"/>
    <w:next w:val="Normal"/>
    <w:uiPriority w:val="99"/>
    <w:rsid w:val="009F470C"/>
    <w:pPr>
      <w:autoSpaceDE w:val="0"/>
      <w:autoSpaceDN w:val="0"/>
      <w:adjustRightInd w:val="0"/>
      <w:spacing w:after="0" w:line="241" w:lineRule="atLeast"/>
    </w:pPr>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04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3.png"/><Relationship Id="rId2" Type="http://schemas.openxmlformats.org/officeDocument/2006/relationships/image" Target="media/image12.png"/><Relationship Id="rId1" Type="http://schemas.openxmlformats.org/officeDocument/2006/relationships/image" Target="media/image11.jpeg"/><Relationship Id="rId4"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png"/><Relationship Id="rId1" Type="http://schemas.openxmlformats.org/officeDocument/2006/relationships/image" Target="media/image7.jpeg"/><Relationship Id="rId4" Type="http://schemas.openxmlformats.org/officeDocument/2006/relationships/image" Target="media/image1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792</Words>
  <Characters>4360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M.E.A.E.</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JURIC Eva</dc:creator>
  <cp:keywords/>
  <dc:description/>
  <cp:lastModifiedBy>KOWANDY François-Xavier</cp:lastModifiedBy>
  <cp:revision>7</cp:revision>
  <cp:lastPrinted>2022-02-01T10:28:00Z</cp:lastPrinted>
  <dcterms:created xsi:type="dcterms:W3CDTF">2022-11-15T16:49:00Z</dcterms:created>
  <dcterms:modified xsi:type="dcterms:W3CDTF">2022-11-21T09:35:00Z</dcterms:modified>
</cp:coreProperties>
</file>